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55F" w:rsidRPr="0026455F" w:rsidRDefault="0018450B" w:rsidP="0018450B">
      <w:pPr>
        <w:ind w:left="5220"/>
        <w:rPr>
          <w:sz w:val="28"/>
          <w:szCs w:val="28"/>
        </w:rPr>
      </w:pPr>
      <w:r w:rsidRPr="0026455F">
        <w:rPr>
          <w:sz w:val="28"/>
          <w:szCs w:val="28"/>
        </w:rPr>
        <w:t>На</w:t>
      </w:r>
      <w:r w:rsidR="0026455F" w:rsidRPr="0026455F">
        <w:rPr>
          <w:sz w:val="28"/>
          <w:szCs w:val="28"/>
        </w:rPr>
        <w:t xml:space="preserve"> позачергову </w:t>
      </w:r>
      <w:r w:rsidR="00934004">
        <w:rPr>
          <w:sz w:val="28"/>
          <w:szCs w:val="28"/>
        </w:rPr>
        <w:t>третю</w:t>
      </w:r>
      <w:r w:rsidRPr="0026455F">
        <w:rPr>
          <w:sz w:val="28"/>
          <w:szCs w:val="28"/>
        </w:rPr>
        <w:t xml:space="preserve"> сесію Лубенської міської ради </w:t>
      </w:r>
    </w:p>
    <w:p w:rsidR="0018450B" w:rsidRPr="0026455F" w:rsidRDefault="00934004" w:rsidP="0018450B">
      <w:pPr>
        <w:ind w:left="5220"/>
        <w:rPr>
          <w:sz w:val="28"/>
          <w:szCs w:val="28"/>
        </w:rPr>
      </w:pPr>
      <w:r>
        <w:rPr>
          <w:sz w:val="28"/>
          <w:szCs w:val="28"/>
        </w:rPr>
        <w:t>сьом</w:t>
      </w:r>
      <w:r w:rsidR="0018450B" w:rsidRPr="0026455F">
        <w:rPr>
          <w:sz w:val="28"/>
          <w:szCs w:val="28"/>
        </w:rPr>
        <w:t xml:space="preserve">ого скликання </w:t>
      </w:r>
    </w:p>
    <w:p w:rsidR="0018450B" w:rsidRPr="0026455F" w:rsidRDefault="00964CB0" w:rsidP="0018450B">
      <w:pPr>
        <w:ind w:left="5220"/>
        <w:rPr>
          <w:sz w:val="28"/>
          <w:szCs w:val="28"/>
        </w:rPr>
      </w:pPr>
      <w:r>
        <w:rPr>
          <w:sz w:val="28"/>
          <w:szCs w:val="28"/>
        </w:rPr>
        <w:t>24</w:t>
      </w:r>
      <w:r w:rsidR="00934004">
        <w:rPr>
          <w:sz w:val="28"/>
          <w:szCs w:val="28"/>
        </w:rPr>
        <w:t xml:space="preserve"> грудня</w:t>
      </w:r>
      <w:r w:rsidR="006533FF" w:rsidRPr="0026455F">
        <w:rPr>
          <w:sz w:val="28"/>
          <w:szCs w:val="28"/>
        </w:rPr>
        <w:t xml:space="preserve">  201</w:t>
      </w:r>
      <w:r w:rsidR="0026455F" w:rsidRPr="0026455F">
        <w:rPr>
          <w:sz w:val="28"/>
          <w:szCs w:val="28"/>
        </w:rPr>
        <w:t>5</w:t>
      </w:r>
      <w:r w:rsidR="006533FF" w:rsidRPr="0026455F">
        <w:rPr>
          <w:sz w:val="28"/>
          <w:szCs w:val="28"/>
        </w:rPr>
        <w:t xml:space="preserve"> року</w:t>
      </w:r>
    </w:p>
    <w:p w:rsidR="0018450B" w:rsidRDefault="0018450B" w:rsidP="0018450B">
      <w:pPr>
        <w:jc w:val="right"/>
        <w:rPr>
          <w:b/>
          <w:sz w:val="28"/>
          <w:szCs w:val="28"/>
        </w:rPr>
      </w:pPr>
    </w:p>
    <w:p w:rsidR="00F07948" w:rsidRDefault="00F07948" w:rsidP="0018450B">
      <w:pPr>
        <w:jc w:val="right"/>
        <w:rPr>
          <w:b/>
          <w:sz w:val="28"/>
          <w:szCs w:val="28"/>
        </w:rPr>
      </w:pPr>
    </w:p>
    <w:p w:rsidR="00FB6D5A" w:rsidRDefault="00EA2A8B" w:rsidP="00EA2A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ІНФОРМАЦІЯ</w:t>
      </w:r>
    </w:p>
    <w:p w:rsidR="0018450B" w:rsidRDefault="00B11B10" w:rsidP="00EA2A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A2A8B">
        <w:rPr>
          <w:b/>
          <w:sz w:val="28"/>
          <w:szCs w:val="28"/>
        </w:rPr>
        <w:t>Програм</w:t>
      </w:r>
      <w:r w:rsidR="00094135">
        <w:rPr>
          <w:b/>
          <w:sz w:val="28"/>
          <w:szCs w:val="28"/>
        </w:rPr>
        <w:t xml:space="preserve">у </w:t>
      </w:r>
      <w:r w:rsidR="00EA2A8B">
        <w:rPr>
          <w:b/>
          <w:sz w:val="28"/>
          <w:szCs w:val="28"/>
        </w:rPr>
        <w:t xml:space="preserve">економічного і соціального розвитку м. Лубни </w:t>
      </w:r>
    </w:p>
    <w:p w:rsidR="00EA2A8B" w:rsidRDefault="0068052A" w:rsidP="00EA2A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</w:t>
      </w:r>
      <w:r w:rsidR="00EA2A8B">
        <w:rPr>
          <w:b/>
          <w:sz w:val="28"/>
          <w:szCs w:val="28"/>
        </w:rPr>
        <w:t>а 201</w:t>
      </w:r>
      <w:r w:rsidR="00934004">
        <w:rPr>
          <w:b/>
          <w:sz w:val="28"/>
          <w:szCs w:val="28"/>
        </w:rPr>
        <w:t>6</w:t>
      </w:r>
      <w:r w:rsidR="00EA2A8B">
        <w:rPr>
          <w:b/>
          <w:sz w:val="28"/>
          <w:szCs w:val="28"/>
        </w:rPr>
        <w:t xml:space="preserve"> рік </w:t>
      </w:r>
    </w:p>
    <w:p w:rsidR="001977A7" w:rsidRDefault="001977A7" w:rsidP="00EA2A8B">
      <w:pPr>
        <w:jc w:val="center"/>
        <w:rPr>
          <w:b/>
          <w:sz w:val="28"/>
          <w:szCs w:val="28"/>
        </w:rPr>
      </w:pPr>
    </w:p>
    <w:p w:rsidR="00F013CF" w:rsidRPr="004F1CBA" w:rsidRDefault="00F013CF" w:rsidP="00F013CF">
      <w:pPr>
        <w:widowControl w:val="0"/>
        <w:ind w:firstLine="709"/>
        <w:jc w:val="both"/>
        <w:rPr>
          <w:sz w:val="28"/>
          <w:szCs w:val="28"/>
        </w:rPr>
      </w:pPr>
      <w:r w:rsidRPr="004F1CBA">
        <w:rPr>
          <w:sz w:val="28"/>
          <w:szCs w:val="28"/>
        </w:rPr>
        <w:t>Програму економічного і соціального розвитку м. Лубни на 2016 рік (далі – Програма) розроблено разом з відділами і службами виконавчого комітету, на основі даних підприємств і організацій міста, громадських організацій відповідно до Закону України «Про державне прогнозування та розроблення програм економічного і соціального розвитку України» та постанови Кабінету Міністрів України «Про розроблення прогнозних і програмних документів економічного і соціального розвитку та складання проекту державного бюджету».</w:t>
      </w:r>
    </w:p>
    <w:p w:rsidR="00F013CF" w:rsidRPr="004F1CBA" w:rsidRDefault="00F013CF" w:rsidP="00F013CF">
      <w:pPr>
        <w:widowControl w:val="0"/>
        <w:ind w:firstLine="709"/>
        <w:jc w:val="both"/>
        <w:rPr>
          <w:sz w:val="28"/>
          <w:szCs w:val="28"/>
        </w:rPr>
      </w:pPr>
      <w:r w:rsidRPr="004F1CBA">
        <w:rPr>
          <w:sz w:val="28"/>
          <w:szCs w:val="28"/>
        </w:rPr>
        <w:t xml:space="preserve">В основу Програми покладені ключові положення Стратегії розвитку Полтавської області на період до 2020 року, </w:t>
      </w:r>
      <w:r w:rsidR="00B14898">
        <w:rPr>
          <w:sz w:val="28"/>
          <w:szCs w:val="28"/>
        </w:rPr>
        <w:t>враховано</w:t>
      </w:r>
      <w:r w:rsidR="008230D5">
        <w:rPr>
          <w:sz w:val="28"/>
          <w:szCs w:val="28"/>
        </w:rPr>
        <w:t xml:space="preserve"> основні прогнозні показники економічного і соціального розвитку України на 2016 рік, затверджені постановою Кабінету </w:t>
      </w:r>
      <w:r w:rsidR="00334C3A">
        <w:rPr>
          <w:sz w:val="28"/>
          <w:szCs w:val="28"/>
        </w:rPr>
        <w:t>М</w:t>
      </w:r>
      <w:r w:rsidR="008230D5">
        <w:rPr>
          <w:sz w:val="28"/>
          <w:szCs w:val="28"/>
        </w:rPr>
        <w:t>іністрів України від 05.08.2015 № 558.</w:t>
      </w:r>
    </w:p>
    <w:p w:rsidR="00F013CF" w:rsidRPr="004F1CBA" w:rsidRDefault="00F013CF" w:rsidP="00F013CF">
      <w:pPr>
        <w:widowControl w:val="0"/>
        <w:ind w:firstLine="709"/>
        <w:jc w:val="both"/>
        <w:rPr>
          <w:sz w:val="28"/>
          <w:szCs w:val="28"/>
        </w:rPr>
      </w:pPr>
      <w:r w:rsidRPr="004F1CBA">
        <w:rPr>
          <w:b/>
          <w:sz w:val="28"/>
          <w:szCs w:val="28"/>
        </w:rPr>
        <w:t>Метою</w:t>
      </w:r>
      <w:r w:rsidRPr="004F1CBA">
        <w:rPr>
          <w:sz w:val="28"/>
          <w:szCs w:val="28"/>
        </w:rPr>
        <w:t xml:space="preserve"> Програми є зростання добробуту і підвищення якості життя населення за рахунок створення сприятливих умов для економічного зростання, підвищення конкурентоспроможності економіки як основи для збалансованого зростання стандартів та показників економічного розвитку та підвищення соціальних стандартів життя.</w:t>
      </w:r>
    </w:p>
    <w:p w:rsidR="00F013CF" w:rsidRPr="004F1CBA" w:rsidRDefault="00F013CF" w:rsidP="00F013CF">
      <w:pPr>
        <w:widowControl w:val="0"/>
        <w:ind w:firstLine="709"/>
        <w:jc w:val="both"/>
        <w:rPr>
          <w:sz w:val="28"/>
          <w:szCs w:val="28"/>
        </w:rPr>
      </w:pPr>
      <w:r w:rsidRPr="004F1CBA">
        <w:rPr>
          <w:sz w:val="28"/>
          <w:szCs w:val="28"/>
        </w:rPr>
        <w:t>Програма визначає цілі, завдання та основні заходи економічного і соціального розвитку м. Лубен на 2016 рік.  Програма також містить основні показники економічного і соціального розвитку міста на 2016 рік, перелік територіальних цільових програм, що будуть реалізовуватися у 2016 році, та перелік проектів розвитку міста, реалізація яких передбачається у 2016 році.</w:t>
      </w:r>
    </w:p>
    <w:p w:rsidR="00C855F7" w:rsidRDefault="00C855F7" w:rsidP="007D63D6">
      <w:pPr>
        <w:pStyle w:val="a3"/>
        <w:widowControl w:val="0"/>
        <w:ind w:firstLine="709"/>
        <w:rPr>
          <w:rFonts w:ascii="Times New Roman" w:hAnsi="Times New Roman"/>
          <w:sz w:val="28"/>
          <w:szCs w:val="28"/>
        </w:rPr>
      </w:pPr>
    </w:p>
    <w:p w:rsidR="008D5D94" w:rsidRPr="008D5D94" w:rsidRDefault="0022754F" w:rsidP="008D5D94">
      <w:pPr>
        <w:widowControl w:val="0"/>
        <w:ind w:firstLine="708"/>
        <w:jc w:val="both"/>
        <w:rPr>
          <w:sz w:val="28"/>
          <w:szCs w:val="28"/>
        </w:rPr>
      </w:pPr>
      <w:r w:rsidRPr="0022754F">
        <w:rPr>
          <w:sz w:val="28"/>
          <w:szCs w:val="28"/>
        </w:rPr>
        <w:t>Основними стратегічними</w:t>
      </w:r>
      <w:r>
        <w:rPr>
          <w:b/>
          <w:sz w:val="28"/>
          <w:szCs w:val="28"/>
        </w:rPr>
        <w:t xml:space="preserve"> ц</w:t>
      </w:r>
      <w:r w:rsidR="008D5D94" w:rsidRPr="00742A79">
        <w:rPr>
          <w:b/>
          <w:sz w:val="28"/>
          <w:szCs w:val="28"/>
        </w:rPr>
        <w:t>ілями та завданнями</w:t>
      </w:r>
      <w:r w:rsidR="008D5D94" w:rsidRPr="008D5D94">
        <w:rPr>
          <w:sz w:val="28"/>
          <w:szCs w:val="28"/>
        </w:rPr>
        <w:t xml:space="preserve"> Програми</w:t>
      </w:r>
      <w:r w:rsidR="008A4822">
        <w:rPr>
          <w:sz w:val="28"/>
          <w:szCs w:val="28"/>
        </w:rPr>
        <w:t xml:space="preserve"> та її </w:t>
      </w:r>
      <w:r w:rsidR="008A4822" w:rsidRPr="008A4822">
        <w:rPr>
          <w:b/>
          <w:sz w:val="28"/>
          <w:szCs w:val="28"/>
        </w:rPr>
        <w:t>пріоритетними напрямами</w:t>
      </w:r>
      <w:r w:rsidR="008D5D94" w:rsidRPr="008D5D94">
        <w:rPr>
          <w:sz w:val="28"/>
          <w:szCs w:val="28"/>
        </w:rPr>
        <w:t xml:space="preserve"> є:</w:t>
      </w:r>
    </w:p>
    <w:p w:rsidR="004F1CBA" w:rsidRPr="004F1CBA" w:rsidRDefault="004F1CBA" w:rsidP="004F1CBA">
      <w:pPr>
        <w:ind w:firstLine="567"/>
        <w:jc w:val="both"/>
        <w:rPr>
          <w:sz w:val="28"/>
          <w:szCs w:val="28"/>
        </w:rPr>
      </w:pPr>
      <w:r w:rsidRPr="004F1CBA">
        <w:rPr>
          <w:sz w:val="28"/>
          <w:szCs w:val="28"/>
        </w:rPr>
        <w:t>- підвищення стійкості місцевої економіки за рахунок модернізації виробництва та активізації внутрішнього ринку як підґрунтя для підвищення рівня життя населення;</w:t>
      </w:r>
    </w:p>
    <w:p w:rsidR="004F1CBA" w:rsidRPr="004F1CBA" w:rsidRDefault="004F1CBA" w:rsidP="004F1CBA">
      <w:pPr>
        <w:ind w:firstLine="567"/>
        <w:jc w:val="both"/>
        <w:rPr>
          <w:sz w:val="28"/>
          <w:szCs w:val="28"/>
        </w:rPr>
      </w:pPr>
      <w:r w:rsidRPr="004F1CBA">
        <w:rPr>
          <w:sz w:val="28"/>
          <w:szCs w:val="28"/>
        </w:rPr>
        <w:t>- підвищення конкурентоспроможності продукції, нарощення експортного потенціалу та зміцнення позицій товаровиробників міста на внутрішньому та зовнішньому ринках;</w:t>
      </w:r>
    </w:p>
    <w:p w:rsidR="004F1CBA" w:rsidRPr="004F1CBA" w:rsidRDefault="004F1CBA" w:rsidP="004F1CBA">
      <w:pPr>
        <w:ind w:firstLine="567"/>
        <w:jc w:val="both"/>
        <w:rPr>
          <w:sz w:val="28"/>
          <w:szCs w:val="28"/>
        </w:rPr>
      </w:pPr>
      <w:r w:rsidRPr="004F1CBA">
        <w:rPr>
          <w:sz w:val="28"/>
          <w:szCs w:val="28"/>
        </w:rPr>
        <w:t xml:space="preserve">- розвиток внутрішнього виробництва, </w:t>
      </w:r>
      <w:r w:rsidRPr="004F1CBA">
        <w:rPr>
          <w:bCs/>
          <w:iCs/>
          <w:sz w:val="28"/>
          <w:szCs w:val="28"/>
        </w:rPr>
        <w:t xml:space="preserve">підтримка місцевих товаровиробників, </w:t>
      </w:r>
      <w:r w:rsidRPr="004F1CBA">
        <w:rPr>
          <w:sz w:val="28"/>
          <w:szCs w:val="28"/>
        </w:rPr>
        <w:t xml:space="preserve">задоволення споживчого попиту населення через розширення пропозиції товарів і послуг; </w:t>
      </w:r>
    </w:p>
    <w:p w:rsidR="004F1CBA" w:rsidRPr="004F1CBA" w:rsidRDefault="004F1CBA" w:rsidP="004F1CBA">
      <w:pPr>
        <w:ind w:firstLine="567"/>
        <w:jc w:val="both"/>
        <w:rPr>
          <w:sz w:val="28"/>
          <w:szCs w:val="28"/>
        </w:rPr>
      </w:pPr>
      <w:r w:rsidRPr="004F1CBA">
        <w:rPr>
          <w:sz w:val="28"/>
          <w:szCs w:val="28"/>
        </w:rPr>
        <w:t xml:space="preserve">- реалізація ефективної регуляторної політики та створення ефективної системи надання адміністративних послуг; </w:t>
      </w:r>
    </w:p>
    <w:p w:rsidR="004F1CBA" w:rsidRPr="004F1CBA" w:rsidRDefault="004F1CBA" w:rsidP="004F1CBA">
      <w:pPr>
        <w:ind w:firstLine="567"/>
        <w:jc w:val="both"/>
        <w:rPr>
          <w:sz w:val="28"/>
          <w:szCs w:val="28"/>
        </w:rPr>
      </w:pPr>
      <w:r w:rsidRPr="004F1CBA">
        <w:rPr>
          <w:sz w:val="28"/>
          <w:szCs w:val="28"/>
        </w:rPr>
        <w:lastRenderedPageBreak/>
        <w:t xml:space="preserve">- сприяння диверсифікації джерел енергії та підвищенню </w:t>
      </w:r>
      <w:proofErr w:type="spellStart"/>
      <w:r w:rsidRPr="004F1CBA">
        <w:rPr>
          <w:sz w:val="28"/>
          <w:szCs w:val="28"/>
        </w:rPr>
        <w:t>енергоефективності</w:t>
      </w:r>
      <w:proofErr w:type="spellEnd"/>
      <w:r w:rsidRPr="004F1CBA">
        <w:rPr>
          <w:sz w:val="28"/>
          <w:szCs w:val="28"/>
        </w:rPr>
        <w:t xml:space="preserve"> економіки;</w:t>
      </w:r>
    </w:p>
    <w:p w:rsidR="004F1CBA" w:rsidRPr="004F1CBA" w:rsidRDefault="004F1CBA" w:rsidP="004F1CBA">
      <w:pPr>
        <w:ind w:firstLine="567"/>
        <w:jc w:val="both"/>
        <w:rPr>
          <w:sz w:val="28"/>
          <w:szCs w:val="28"/>
        </w:rPr>
      </w:pPr>
      <w:r w:rsidRPr="004F1CBA">
        <w:rPr>
          <w:sz w:val="28"/>
          <w:szCs w:val="28"/>
        </w:rPr>
        <w:t>- покращення інвестиційного клімату, збільшення обсягу внутрішніх та зовнішніх інвестицій в розвиток економіки та соціальної сфери, зміцнення позитивного інвестиційного іміджу міста;</w:t>
      </w:r>
    </w:p>
    <w:p w:rsidR="004F1CBA" w:rsidRPr="004F1CBA" w:rsidRDefault="004F1CBA" w:rsidP="004F1CBA">
      <w:pPr>
        <w:ind w:firstLine="567"/>
        <w:jc w:val="both"/>
        <w:rPr>
          <w:sz w:val="28"/>
          <w:szCs w:val="28"/>
        </w:rPr>
      </w:pPr>
      <w:r w:rsidRPr="004F1CBA">
        <w:rPr>
          <w:sz w:val="28"/>
          <w:szCs w:val="28"/>
        </w:rPr>
        <w:t>- поліпшення якості та доступності освіти і медичного обслуговування населення, розвиток культури та спорту, туристично-рекреаційної сфери;</w:t>
      </w:r>
    </w:p>
    <w:p w:rsidR="004F1CBA" w:rsidRDefault="004F1CBA" w:rsidP="004F1CBA">
      <w:pPr>
        <w:ind w:firstLine="567"/>
        <w:jc w:val="both"/>
        <w:rPr>
          <w:sz w:val="28"/>
          <w:szCs w:val="28"/>
        </w:rPr>
      </w:pPr>
      <w:r w:rsidRPr="004F1CBA">
        <w:rPr>
          <w:sz w:val="28"/>
          <w:szCs w:val="28"/>
        </w:rPr>
        <w:t>- раціональне використання природних ресурсів та запобігання в</w:t>
      </w:r>
      <w:r w:rsidR="00B5596E">
        <w:rPr>
          <w:sz w:val="28"/>
          <w:szCs w:val="28"/>
        </w:rPr>
        <w:t>иникненню надзвичайних ситуацій;</w:t>
      </w:r>
    </w:p>
    <w:p w:rsidR="00B5596E" w:rsidRPr="004F1CBA" w:rsidRDefault="00B5596E" w:rsidP="00B5596E">
      <w:pPr>
        <w:ind w:firstLine="567"/>
        <w:jc w:val="both"/>
        <w:rPr>
          <w:sz w:val="28"/>
          <w:szCs w:val="28"/>
        </w:rPr>
      </w:pPr>
      <w:r w:rsidRPr="004F1CBA">
        <w:rPr>
          <w:sz w:val="28"/>
          <w:szCs w:val="28"/>
        </w:rPr>
        <w:t>- підвищення якості життя та</w:t>
      </w:r>
      <w:r>
        <w:rPr>
          <w:sz w:val="28"/>
          <w:szCs w:val="28"/>
        </w:rPr>
        <w:t xml:space="preserve"> зростання добробуту населення.</w:t>
      </w:r>
    </w:p>
    <w:p w:rsidR="0022754F" w:rsidRDefault="0022754F" w:rsidP="008D5D94">
      <w:pPr>
        <w:ind w:firstLine="567"/>
        <w:jc w:val="both"/>
        <w:rPr>
          <w:sz w:val="28"/>
          <w:szCs w:val="28"/>
        </w:rPr>
      </w:pPr>
    </w:p>
    <w:p w:rsidR="00C0087B" w:rsidRDefault="00A96B2A" w:rsidP="00A96B2A">
      <w:pPr>
        <w:pStyle w:val="20"/>
      </w:pPr>
      <w:r w:rsidRPr="00A8164F">
        <w:t xml:space="preserve">ОСНОВНІ ПОКАЗНИКИ СОЦІАЛЬНО-ЕКОНОМІЧНОГО РОЗВИТКУ МІСТА </w:t>
      </w:r>
    </w:p>
    <w:p w:rsidR="00A96B2A" w:rsidRPr="00A8164F" w:rsidRDefault="00A96B2A" w:rsidP="00A96B2A">
      <w:pPr>
        <w:pStyle w:val="20"/>
      </w:pPr>
      <w:r w:rsidRPr="00A8164F">
        <w:t>НА 201</w:t>
      </w:r>
      <w:r>
        <w:t>6</w:t>
      </w:r>
      <w:r w:rsidRPr="00A8164F">
        <w:t xml:space="preserve"> РІК</w:t>
      </w:r>
    </w:p>
    <w:p w:rsidR="00A96B2A" w:rsidRPr="00A8164F" w:rsidRDefault="00A96B2A" w:rsidP="00A96B2A">
      <w:pPr>
        <w:rPr>
          <w:lang w:eastAsia="ar-SA"/>
        </w:rPr>
      </w:pPr>
    </w:p>
    <w:tbl>
      <w:tblPr>
        <w:tblW w:w="10520" w:type="dxa"/>
        <w:tblInd w:w="-459" w:type="dxa"/>
        <w:tblLayout w:type="fixed"/>
        <w:tblLook w:val="0000"/>
      </w:tblPr>
      <w:tblGrid>
        <w:gridCol w:w="5276"/>
        <w:gridCol w:w="1134"/>
        <w:gridCol w:w="1027"/>
        <w:gridCol w:w="1028"/>
        <w:gridCol w:w="1027"/>
        <w:gridCol w:w="1028"/>
      </w:tblGrid>
      <w:tr w:rsidR="00A96B2A" w:rsidRPr="00A8164F" w:rsidTr="00C0087B">
        <w:trPr>
          <w:trHeight w:val="797"/>
        </w:trPr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96B2A" w:rsidRPr="00A8164F" w:rsidRDefault="00A96B2A" w:rsidP="005E644B">
            <w:pPr>
              <w:pStyle w:val="2"/>
              <w:snapToGrid w:val="0"/>
              <w:ind w:left="-78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</w:pPr>
            <w:r w:rsidRPr="00A8164F">
              <w:rPr>
                <w:b w:val="0"/>
                <w:lang w:val="uk-UA"/>
              </w:rPr>
              <w:t xml:space="preserve">       </w:t>
            </w:r>
            <w:r w:rsidRPr="00A8164F">
              <w:rPr>
                <w:rFonts w:ascii="Times New Roman" w:hAnsi="Times New Roman" w:cs="Times New Roman"/>
                <w:i w:val="0"/>
                <w:sz w:val="24"/>
                <w:szCs w:val="24"/>
                <w:lang w:val="uk-UA"/>
              </w:rPr>
              <w:t>Показник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96B2A" w:rsidRPr="00A8164F" w:rsidRDefault="00A96B2A" w:rsidP="005E644B">
            <w:pPr>
              <w:snapToGrid w:val="0"/>
              <w:jc w:val="center"/>
              <w:rPr>
                <w:b/>
              </w:rPr>
            </w:pPr>
            <w:r w:rsidRPr="00A8164F">
              <w:rPr>
                <w:b/>
              </w:rPr>
              <w:t>Один.</w:t>
            </w:r>
          </w:p>
          <w:p w:rsidR="00A96B2A" w:rsidRPr="00A8164F" w:rsidRDefault="00A96B2A" w:rsidP="005E644B">
            <w:pPr>
              <w:jc w:val="center"/>
              <w:rPr>
                <w:b/>
              </w:rPr>
            </w:pPr>
            <w:r w:rsidRPr="00A8164F">
              <w:rPr>
                <w:b/>
              </w:rPr>
              <w:t>виміру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96B2A" w:rsidRPr="00A8164F" w:rsidRDefault="00A96B2A" w:rsidP="005E644B">
            <w:pPr>
              <w:snapToGrid w:val="0"/>
              <w:jc w:val="center"/>
              <w:rPr>
                <w:b/>
              </w:rPr>
            </w:pPr>
            <w:r w:rsidRPr="00A8164F">
              <w:rPr>
                <w:b/>
              </w:rPr>
              <w:t>2014 р. звіт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96B2A" w:rsidRPr="00A8164F" w:rsidRDefault="00A96B2A" w:rsidP="005E644B">
            <w:pPr>
              <w:jc w:val="center"/>
              <w:rPr>
                <w:b/>
              </w:rPr>
            </w:pPr>
            <w:r w:rsidRPr="00A8164F">
              <w:rPr>
                <w:b/>
              </w:rPr>
              <w:t xml:space="preserve">2015 р. </w:t>
            </w:r>
            <w:proofErr w:type="spellStart"/>
            <w:r w:rsidRPr="00A8164F">
              <w:rPr>
                <w:b/>
              </w:rPr>
              <w:t>очіку-</w:t>
            </w:r>
            <w:proofErr w:type="spellEnd"/>
          </w:p>
          <w:p w:rsidR="00A96B2A" w:rsidRPr="00A8164F" w:rsidRDefault="00A96B2A" w:rsidP="005E644B">
            <w:pPr>
              <w:jc w:val="center"/>
              <w:rPr>
                <w:b/>
              </w:rPr>
            </w:pPr>
            <w:proofErr w:type="spellStart"/>
            <w:r w:rsidRPr="00A8164F">
              <w:rPr>
                <w:b/>
              </w:rPr>
              <w:t>ване</w:t>
            </w:r>
            <w:proofErr w:type="spellEnd"/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96B2A" w:rsidRPr="00A8164F" w:rsidRDefault="00A96B2A" w:rsidP="005E644B">
            <w:pPr>
              <w:snapToGrid w:val="0"/>
              <w:jc w:val="center"/>
              <w:rPr>
                <w:b/>
              </w:rPr>
            </w:pPr>
            <w:r w:rsidRPr="00A8164F">
              <w:rPr>
                <w:b/>
              </w:rPr>
              <w:t xml:space="preserve">2016 р. </w:t>
            </w:r>
            <w:proofErr w:type="spellStart"/>
            <w:r w:rsidRPr="00A8164F">
              <w:rPr>
                <w:b/>
              </w:rPr>
              <w:t>прог-</w:t>
            </w:r>
            <w:proofErr w:type="spellEnd"/>
          </w:p>
          <w:p w:rsidR="00A96B2A" w:rsidRPr="00A8164F" w:rsidRDefault="00A96B2A" w:rsidP="005E644B">
            <w:pPr>
              <w:snapToGrid w:val="0"/>
              <w:jc w:val="center"/>
              <w:rPr>
                <w:b/>
              </w:rPr>
            </w:pPr>
            <w:proofErr w:type="spellStart"/>
            <w:r w:rsidRPr="00A8164F">
              <w:rPr>
                <w:b/>
              </w:rPr>
              <w:t>ноз</w:t>
            </w:r>
            <w:proofErr w:type="spellEnd"/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6B2A" w:rsidRPr="00A8164F" w:rsidRDefault="00A96B2A" w:rsidP="005E644B">
            <w:pPr>
              <w:snapToGrid w:val="0"/>
              <w:jc w:val="center"/>
              <w:rPr>
                <w:b/>
              </w:rPr>
            </w:pPr>
            <w:r w:rsidRPr="00A8164F">
              <w:rPr>
                <w:b/>
              </w:rPr>
              <w:t>2016 р.</w:t>
            </w:r>
          </w:p>
          <w:p w:rsidR="00A96B2A" w:rsidRPr="00A8164F" w:rsidRDefault="00A96B2A" w:rsidP="005E644B">
            <w:pPr>
              <w:jc w:val="center"/>
              <w:rPr>
                <w:b/>
              </w:rPr>
            </w:pPr>
            <w:r w:rsidRPr="00A8164F">
              <w:rPr>
                <w:b/>
              </w:rPr>
              <w:t>у % до</w:t>
            </w:r>
          </w:p>
          <w:p w:rsidR="00A96B2A" w:rsidRPr="00A8164F" w:rsidRDefault="00A96B2A" w:rsidP="005E644B">
            <w:pPr>
              <w:jc w:val="center"/>
              <w:rPr>
                <w:b/>
              </w:rPr>
            </w:pPr>
            <w:r w:rsidRPr="00A8164F">
              <w:rPr>
                <w:b/>
              </w:rPr>
              <w:t>2015 р.</w:t>
            </w:r>
          </w:p>
        </w:tc>
      </w:tr>
      <w:tr w:rsidR="00A96B2A" w:rsidRPr="00A8164F" w:rsidTr="00C0087B">
        <w:trPr>
          <w:trHeight w:val="242"/>
        </w:trPr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6B2A" w:rsidRPr="00A8164F" w:rsidRDefault="00A96B2A" w:rsidP="005E644B">
            <w:pPr>
              <w:pStyle w:val="2"/>
              <w:snapToGrid w:val="0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  <w:lang w:val="uk-UA"/>
              </w:rPr>
            </w:pPr>
            <w:r w:rsidRPr="00A8164F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  <w:lang w:val="uk-UA"/>
              </w:rPr>
              <w:t xml:space="preserve">Середньорічна чисельність наявного населення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96B2A" w:rsidRPr="00A8164F" w:rsidRDefault="00A96B2A" w:rsidP="005E644B">
            <w:pPr>
              <w:snapToGrid w:val="0"/>
              <w:jc w:val="center"/>
            </w:pPr>
            <w:r w:rsidRPr="00A8164F">
              <w:t>осіб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96B2A" w:rsidRPr="00A8164F" w:rsidRDefault="00A96B2A" w:rsidP="005E644B">
            <w:pPr>
              <w:snapToGrid w:val="0"/>
              <w:jc w:val="center"/>
            </w:pPr>
            <w:r w:rsidRPr="00A8164F">
              <w:t>47200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96B2A" w:rsidRPr="00A8164F" w:rsidRDefault="00A96B2A" w:rsidP="005E644B">
            <w:pPr>
              <w:snapToGrid w:val="0"/>
              <w:jc w:val="center"/>
            </w:pPr>
            <w:r w:rsidRPr="00A8164F">
              <w:t>47000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96B2A" w:rsidRPr="00A8164F" w:rsidRDefault="00A96B2A" w:rsidP="005E644B">
            <w:pPr>
              <w:snapToGrid w:val="0"/>
              <w:jc w:val="center"/>
            </w:pPr>
            <w:r w:rsidRPr="00A8164F">
              <w:t>46800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6B2A" w:rsidRPr="00A8164F" w:rsidRDefault="00A96B2A" w:rsidP="005E644B">
            <w:pPr>
              <w:snapToGrid w:val="0"/>
              <w:jc w:val="center"/>
            </w:pPr>
            <w:r w:rsidRPr="00A8164F">
              <w:t>99,6</w:t>
            </w:r>
          </w:p>
        </w:tc>
      </w:tr>
      <w:tr w:rsidR="00A96B2A" w:rsidRPr="00A8164F" w:rsidTr="00C0087B">
        <w:trPr>
          <w:trHeight w:val="543"/>
        </w:trPr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6B2A" w:rsidRPr="00A8164F" w:rsidRDefault="00A96B2A" w:rsidP="005E644B">
            <w:pPr>
              <w:snapToGrid w:val="0"/>
            </w:pPr>
            <w:r w:rsidRPr="00A8164F">
              <w:t>Валова додана вартість у діючих цінах (виходячи із складових на рівні області)*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6B2A" w:rsidRPr="00A8164F" w:rsidRDefault="00A96B2A" w:rsidP="005E644B">
            <w:pPr>
              <w:snapToGrid w:val="0"/>
              <w:jc w:val="center"/>
            </w:pPr>
            <w:proofErr w:type="spellStart"/>
            <w:r w:rsidRPr="00A8164F">
              <w:t>млн.грн</w:t>
            </w:r>
            <w:proofErr w:type="spellEnd"/>
            <w:r w:rsidRPr="00A8164F">
              <w:t>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96B2A" w:rsidRPr="00A8164F" w:rsidRDefault="00A96B2A" w:rsidP="005E644B">
            <w:pPr>
              <w:snapToGrid w:val="0"/>
              <w:jc w:val="center"/>
            </w:pPr>
            <w:r w:rsidRPr="00A8164F">
              <w:t>248,786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96B2A" w:rsidRPr="00A8164F" w:rsidRDefault="00A96B2A" w:rsidP="005E644B">
            <w:pPr>
              <w:snapToGrid w:val="0"/>
              <w:jc w:val="center"/>
            </w:pPr>
            <w:r w:rsidRPr="00A8164F">
              <w:t>284,611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96B2A" w:rsidRPr="00A8164F" w:rsidRDefault="00A96B2A" w:rsidP="005E644B">
            <w:pPr>
              <w:snapToGrid w:val="0"/>
              <w:jc w:val="center"/>
            </w:pPr>
            <w:r w:rsidRPr="00A8164F">
              <w:t>287,0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6B2A" w:rsidRPr="00A8164F" w:rsidRDefault="00A96B2A" w:rsidP="005E644B">
            <w:pPr>
              <w:snapToGrid w:val="0"/>
              <w:jc w:val="center"/>
            </w:pPr>
            <w:r w:rsidRPr="00A8164F">
              <w:t>100,8</w:t>
            </w:r>
          </w:p>
        </w:tc>
      </w:tr>
      <w:tr w:rsidR="00A96B2A" w:rsidRPr="00A8164F" w:rsidTr="00C0087B"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6B2A" w:rsidRPr="00A8164F" w:rsidRDefault="00A96B2A" w:rsidP="005E644B">
            <w:pPr>
              <w:snapToGrid w:val="0"/>
            </w:pPr>
            <w:r w:rsidRPr="00A8164F">
              <w:t>У порівняних цінах, у % до попереднього року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6B2A" w:rsidRPr="00A8164F" w:rsidRDefault="00A96B2A" w:rsidP="005E644B">
            <w:pPr>
              <w:snapToGrid w:val="0"/>
              <w:jc w:val="center"/>
            </w:pPr>
            <w:r w:rsidRPr="00A8164F">
              <w:t>%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96B2A" w:rsidRPr="00A8164F" w:rsidRDefault="00A96B2A" w:rsidP="005E644B">
            <w:pPr>
              <w:snapToGrid w:val="0"/>
              <w:jc w:val="center"/>
            </w:pPr>
            <w:r w:rsidRPr="00A8164F">
              <w:t>62,8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96B2A" w:rsidRPr="00A8164F" w:rsidRDefault="00A96B2A" w:rsidP="005E644B">
            <w:pPr>
              <w:snapToGrid w:val="0"/>
              <w:jc w:val="center"/>
            </w:pPr>
            <w:r w:rsidRPr="00A8164F">
              <w:t>80,0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96B2A" w:rsidRPr="00A8164F" w:rsidRDefault="00A96B2A" w:rsidP="005E644B">
            <w:pPr>
              <w:snapToGrid w:val="0"/>
              <w:jc w:val="center"/>
            </w:pPr>
            <w:r w:rsidRPr="00A8164F">
              <w:t>90,0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6B2A" w:rsidRPr="00A8164F" w:rsidRDefault="00A96B2A" w:rsidP="005E644B">
            <w:pPr>
              <w:snapToGrid w:val="0"/>
              <w:jc w:val="center"/>
            </w:pPr>
            <w:r w:rsidRPr="00A8164F">
              <w:t>Х</w:t>
            </w:r>
          </w:p>
        </w:tc>
      </w:tr>
      <w:tr w:rsidR="00A96B2A" w:rsidRPr="00A8164F" w:rsidTr="00C0087B"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6B2A" w:rsidRPr="00A8164F" w:rsidRDefault="00A96B2A" w:rsidP="005E644B">
            <w:pPr>
              <w:snapToGrid w:val="0"/>
            </w:pPr>
            <w:r w:rsidRPr="00A8164F">
              <w:t>Обсяг реалізованої  промислової продукції (робіт, послуг) у відпускних цінах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6B2A" w:rsidRPr="00A8164F" w:rsidRDefault="00A96B2A" w:rsidP="005E644B">
            <w:pPr>
              <w:snapToGrid w:val="0"/>
              <w:jc w:val="center"/>
            </w:pPr>
            <w:proofErr w:type="spellStart"/>
            <w:r w:rsidRPr="00A8164F">
              <w:t>млн.грн</w:t>
            </w:r>
            <w:proofErr w:type="spellEnd"/>
            <w:r w:rsidRPr="00A8164F">
              <w:t>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96B2A" w:rsidRPr="00A8164F" w:rsidRDefault="00A96B2A" w:rsidP="005E644B">
            <w:pPr>
              <w:snapToGrid w:val="0"/>
              <w:jc w:val="center"/>
            </w:pPr>
            <w:r w:rsidRPr="00A8164F">
              <w:t>802,043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96B2A" w:rsidRPr="00A8164F" w:rsidRDefault="00A96B2A" w:rsidP="005E644B">
            <w:pPr>
              <w:snapToGrid w:val="0"/>
              <w:jc w:val="center"/>
            </w:pPr>
            <w:r>
              <w:t>11</w:t>
            </w:r>
            <w:r w:rsidRPr="00A8164F">
              <w:t>50,0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96B2A" w:rsidRPr="00A8164F" w:rsidRDefault="00A96B2A" w:rsidP="005E644B">
            <w:pPr>
              <w:snapToGrid w:val="0"/>
              <w:jc w:val="center"/>
            </w:pPr>
            <w:r>
              <w:t>1288</w:t>
            </w:r>
            <w:r w:rsidRPr="00A8164F">
              <w:t>,0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6B2A" w:rsidRPr="00A8164F" w:rsidRDefault="00A96B2A" w:rsidP="005E644B">
            <w:pPr>
              <w:snapToGrid w:val="0"/>
              <w:jc w:val="center"/>
            </w:pPr>
            <w:r w:rsidRPr="00A8164F">
              <w:t>112,0</w:t>
            </w:r>
          </w:p>
        </w:tc>
      </w:tr>
      <w:tr w:rsidR="00A96B2A" w:rsidRPr="00A8164F" w:rsidTr="00C0087B"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6B2A" w:rsidRPr="00A8164F" w:rsidRDefault="00A96B2A" w:rsidP="005E644B">
            <w:pPr>
              <w:snapToGrid w:val="0"/>
            </w:pPr>
            <w:r w:rsidRPr="00A8164F">
              <w:t>Фінансовий результат від звичайної діяльності до оподаткування, всього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6B2A" w:rsidRPr="00A8164F" w:rsidRDefault="00A96B2A" w:rsidP="005E644B">
            <w:pPr>
              <w:snapToGrid w:val="0"/>
              <w:jc w:val="center"/>
            </w:pPr>
            <w:proofErr w:type="spellStart"/>
            <w:r w:rsidRPr="00A8164F">
              <w:t>млн.грн</w:t>
            </w:r>
            <w:proofErr w:type="spellEnd"/>
            <w:r w:rsidRPr="00A8164F">
              <w:t>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96B2A" w:rsidRPr="00A8164F" w:rsidRDefault="00A96B2A" w:rsidP="005E644B">
            <w:pPr>
              <w:snapToGrid w:val="0"/>
              <w:ind w:left="-149" w:right="-174"/>
              <w:jc w:val="center"/>
            </w:pPr>
            <w:r w:rsidRPr="00A8164F">
              <w:t>-106,285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96B2A" w:rsidRPr="00A8164F" w:rsidRDefault="00A96B2A" w:rsidP="00A96B2A">
            <w:pPr>
              <w:numPr>
                <w:ilvl w:val="0"/>
                <w:numId w:val="9"/>
              </w:numPr>
              <w:snapToGrid w:val="0"/>
              <w:jc w:val="center"/>
            </w:pPr>
            <w:r w:rsidRPr="00A8164F">
              <w:t>50,0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96B2A" w:rsidRPr="00A8164F" w:rsidRDefault="00A96B2A" w:rsidP="005E644B">
            <w:pPr>
              <w:snapToGrid w:val="0"/>
              <w:jc w:val="center"/>
            </w:pPr>
            <w:r w:rsidRPr="00A8164F">
              <w:t>+ 0,100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6B2A" w:rsidRPr="00A8164F" w:rsidRDefault="00A96B2A" w:rsidP="005E644B">
            <w:pPr>
              <w:snapToGrid w:val="0"/>
              <w:jc w:val="center"/>
            </w:pPr>
            <w:r w:rsidRPr="00A8164F">
              <w:t>Х</w:t>
            </w:r>
          </w:p>
        </w:tc>
      </w:tr>
      <w:tr w:rsidR="00A96B2A" w:rsidRPr="0013261D" w:rsidTr="00C0087B"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6B2A" w:rsidRPr="0013261D" w:rsidRDefault="00A96B2A" w:rsidP="005E644B">
            <w:pPr>
              <w:snapToGrid w:val="0"/>
            </w:pPr>
            <w:r w:rsidRPr="0013261D">
              <w:t>Доходи місцевих бюджетів (без трансфертів з держбюджету)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6B2A" w:rsidRPr="0013261D" w:rsidRDefault="00A96B2A" w:rsidP="005E644B">
            <w:pPr>
              <w:jc w:val="center"/>
            </w:pPr>
            <w:proofErr w:type="spellStart"/>
            <w:r w:rsidRPr="0013261D">
              <w:t>млн.грн</w:t>
            </w:r>
            <w:proofErr w:type="spellEnd"/>
            <w:r w:rsidRPr="0013261D">
              <w:t>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96B2A" w:rsidRPr="0013261D" w:rsidRDefault="00A96B2A" w:rsidP="005E644B">
            <w:pPr>
              <w:snapToGrid w:val="0"/>
              <w:jc w:val="center"/>
            </w:pPr>
            <w:r w:rsidRPr="0013261D">
              <w:t>68,2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96B2A" w:rsidRPr="0013261D" w:rsidRDefault="00A96B2A" w:rsidP="005E644B">
            <w:pPr>
              <w:snapToGrid w:val="0"/>
              <w:jc w:val="center"/>
            </w:pPr>
            <w:r w:rsidRPr="0013261D">
              <w:t>85,1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96B2A" w:rsidRPr="0013261D" w:rsidRDefault="00A96B2A" w:rsidP="005E644B">
            <w:pPr>
              <w:snapToGrid w:val="0"/>
              <w:jc w:val="center"/>
            </w:pPr>
            <w:r w:rsidRPr="0013261D">
              <w:t>81,3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6B2A" w:rsidRPr="0013261D" w:rsidRDefault="00A96B2A" w:rsidP="005E644B">
            <w:pPr>
              <w:snapToGrid w:val="0"/>
              <w:jc w:val="center"/>
            </w:pPr>
            <w:r w:rsidRPr="0013261D">
              <w:t>95,5</w:t>
            </w:r>
          </w:p>
        </w:tc>
      </w:tr>
      <w:tr w:rsidR="00A96B2A" w:rsidRPr="0013261D" w:rsidTr="00C0087B"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6B2A" w:rsidRPr="0013261D" w:rsidRDefault="00A96B2A" w:rsidP="005E644B">
            <w:pPr>
              <w:snapToGrid w:val="0"/>
            </w:pPr>
            <w:r w:rsidRPr="0013261D">
              <w:t>Податкові надходження місцевих бюджетів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6B2A" w:rsidRPr="0013261D" w:rsidRDefault="00A96B2A" w:rsidP="005E644B">
            <w:pPr>
              <w:snapToGrid w:val="0"/>
              <w:jc w:val="center"/>
            </w:pPr>
            <w:proofErr w:type="spellStart"/>
            <w:r w:rsidRPr="0013261D">
              <w:t>млн.грн</w:t>
            </w:r>
            <w:proofErr w:type="spellEnd"/>
            <w:r w:rsidRPr="0013261D">
              <w:t>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96B2A" w:rsidRPr="0013261D" w:rsidRDefault="00A96B2A" w:rsidP="005E644B">
            <w:pPr>
              <w:snapToGrid w:val="0"/>
              <w:jc w:val="center"/>
            </w:pPr>
            <w:r w:rsidRPr="0013261D">
              <w:t>60,3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96B2A" w:rsidRPr="0013261D" w:rsidRDefault="00A96B2A" w:rsidP="005E644B">
            <w:pPr>
              <w:snapToGrid w:val="0"/>
              <w:jc w:val="center"/>
            </w:pPr>
            <w:r w:rsidRPr="0013261D">
              <w:t>73,0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96B2A" w:rsidRPr="0013261D" w:rsidRDefault="00A96B2A" w:rsidP="005E644B">
            <w:pPr>
              <w:snapToGrid w:val="0"/>
              <w:jc w:val="center"/>
            </w:pPr>
            <w:r w:rsidRPr="0013261D">
              <w:t>72,7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6B2A" w:rsidRPr="0013261D" w:rsidRDefault="00A96B2A" w:rsidP="005E644B">
            <w:pPr>
              <w:snapToGrid w:val="0"/>
              <w:jc w:val="center"/>
            </w:pPr>
            <w:r w:rsidRPr="0013261D">
              <w:t>99,6</w:t>
            </w:r>
          </w:p>
        </w:tc>
      </w:tr>
      <w:tr w:rsidR="00A96B2A" w:rsidRPr="00A8164F" w:rsidTr="00C0087B"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6B2A" w:rsidRPr="00A8164F" w:rsidRDefault="00A96B2A" w:rsidP="005E644B">
            <w:pPr>
              <w:snapToGrid w:val="0"/>
            </w:pPr>
            <w:r w:rsidRPr="00A8164F">
              <w:t xml:space="preserve">Роздрібний товарооборот суб’єктів </w:t>
            </w:r>
            <w:proofErr w:type="spellStart"/>
            <w:r w:rsidRPr="00A8164F">
              <w:t>підприєм-ницької</w:t>
            </w:r>
            <w:proofErr w:type="spellEnd"/>
            <w:r w:rsidRPr="00A8164F">
              <w:t xml:space="preserve"> діяльності всіх форм власності у діючих цінах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6B2A" w:rsidRPr="00A8164F" w:rsidRDefault="00A96B2A" w:rsidP="005E644B">
            <w:pPr>
              <w:snapToGrid w:val="0"/>
              <w:jc w:val="center"/>
            </w:pPr>
            <w:proofErr w:type="spellStart"/>
            <w:r w:rsidRPr="00A8164F">
              <w:t>млн.грн</w:t>
            </w:r>
            <w:proofErr w:type="spellEnd"/>
            <w:r w:rsidRPr="00A8164F">
              <w:t>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96B2A" w:rsidRPr="00A8164F" w:rsidRDefault="00A96B2A" w:rsidP="005E644B">
            <w:pPr>
              <w:snapToGrid w:val="0"/>
              <w:jc w:val="center"/>
            </w:pPr>
            <w:r w:rsidRPr="00A8164F">
              <w:t>374,061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96B2A" w:rsidRPr="00A8164F" w:rsidRDefault="00A96B2A" w:rsidP="005E644B">
            <w:pPr>
              <w:snapToGrid w:val="0"/>
              <w:jc w:val="center"/>
            </w:pPr>
            <w:r w:rsidRPr="00A8164F">
              <w:t>420,0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96B2A" w:rsidRPr="00A8164F" w:rsidRDefault="00A96B2A" w:rsidP="005E644B">
            <w:pPr>
              <w:snapToGrid w:val="0"/>
              <w:jc w:val="center"/>
            </w:pPr>
            <w:r w:rsidRPr="00A8164F">
              <w:t>472,752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6B2A" w:rsidRPr="00A8164F" w:rsidRDefault="00A96B2A" w:rsidP="005E644B">
            <w:pPr>
              <w:snapToGrid w:val="0"/>
              <w:jc w:val="center"/>
            </w:pPr>
            <w:r w:rsidRPr="00A8164F">
              <w:t>112,6</w:t>
            </w:r>
          </w:p>
        </w:tc>
      </w:tr>
      <w:tr w:rsidR="00A96B2A" w:rsidRPr="00A8164F" w:rsidTr="00C0087B"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6B2A" w:rsidRPr="00A8164F" w:rsidRDefault="00A96B2A" w:rsidP="005E644B">
            <w:pPr>
              <w:snapToGrid w:val="0"/>
            </w:pPr>
            <w:r w:rsidRPr="00A8164F">
              <w:t>у % до попереднього року**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6B2A" w:rsidRPr="00A8164F" w:rsidRDefault="00A96B2A" w:rsidP="005E644B">
            <w:pPr>
              <w:snapToGrid w:val="0"/>
              <w:jc w:val="center"/>
            </w:pPr>
            <w:r w:rsidRPr="00A8164F">
              <w:t>%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96B2A" w:rsidRPr="00A8164F" w:rsidRDefault="00A96B2A" w:rsidP="005E644B">
            <w:pPr>
              <w:snapToGrid w:val="0"/>
              <w:jc w:val="center"/>
            </w:pPr>
            <w:r w:rsidRPr="00A8164F">
              <w:t>93,6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96B2A" w:rsidRPr="00A8164F" w:rsidRDefault="00A96B2A" w:rsidP="005E644B">
            <w:pPr>
              <w:snapToGrid w:val="0"/>
              <w:jc w:val="center"/>
            </w:pPr>
            <w:r w:rsidRPr="00A8164F">
              <w:t>78,5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96B2A" w:rsidRPr="00A8164F" w:rsidRDefault="00A96B2A" w:rsidP="005E644B">
            <w:pPr>
              <w:snapToGrid w:val="0"/>
              <w:jc w:val="center"/>
            </w:pPr>
            <w:r w:rsidRPr="00A8164F">
              <w:t>100,5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6B2A" w:rsidRPr="00A8164F" w:rsidRDefault="00A96B2A" w:rsidP="005E644B">
            <w:pPr>
              <w:snapToGrid w:val="0"/>
              <w:jc w:val="center"/>
            </w:pPr>
            <w:r w:rsidRPr="00A8164F">
              <w:t>Х</w:t>
            </w:r>
          </w:p>
        </w:tc>
      </w:tr>
      <w:tr w:rsidR="00A96B2A" w:rsidRPr="00A8164F" w:rsidTr="00C0087B"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6B2A" w:rsidRPr="00A8164F" w:rsidRDefault="00A96B2A" w:rsidP="005E644B">
            <w:pPr>
              <w:snapToGrid w:val="0"/>
            </w:pPr>
            <w:r w:rsidRPr="00A8164F">
              <w:t>Обсяг освоєних (використаних) капітальних інвестицій за рахунок усіх джерел фінансування у фактичних цінах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6B2A" w:rsidRPr="00A8164F" w:rsidRDefault="00A96B2A" w:rsidP="005E644B">
            <w:pPr>
              <w:snapToGrid w:val="0"/>
              <w:jc w:val="center"/>
            </w:pPr>
            <w:proofErr w:type="spellStart"/>
            <w:r w:rsidRPr="00A8164F">
              <w:t>млн.грн</w:t>
            </w:r>
            <w:proofErr w:type="spellEnd"/>
            <w:r w:rsidRPr="00A8164F">
              <w:t>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96B2A" w:rsidRPr="00A8164F" w:rsidRDefault="00A96B2A" w:rsidP="005E644B">
            <w:pPr>
              <w:snapToGrid w:val="0"/>
              <w:jc w:val="center"/>
            </w:pPr>
            <w:r w:rsidRPr="00A8164F">
              <w:t>49,875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96B2A" w:rsidRPr="00A8164F" w:rsidRDefault="00A96B2A" w:rsidP="005E644B">
            <w:pPr>
              <w:snapToGrid w:val="0"/>
              <w:jc w:val="center"/>
            </w:pPr>
            <w:r w:rsidRPr="00A8164F">
              <w:t>50,0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96B2A" w:rsidRPr="00A8164F" w:rsidRDefault="00A96B2A" w:rsidP="005E644B">
            <w:pPr>
              <w:snapToGrid w:val="0"/>
              <w:jc w:val="center"/>
            </w:pPr>
            <w:r w:rsidRPr="00A8164F">
              <w:t>55,5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6B2A" w:rsidRPr="00A8164F" w:rsidRDefault="00A96B2A" w:rsidP="005E644B">
            <w:pPr>
              <w:snapToGrid w:val="0"/>
              <w:jc w:val="center"/>
            </w:pPr>
            <w:r w:rsidRPr="00A8164F">
              <w:t>111,0</w:t>
            </w:r>
          </w:p>
        </w:tc>
      </w:tr>
      <w:tr w:rsidR="00A96B2A" w:rsidRPr="00A8164F" w:rsidTr="00C0087B"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6B2A" w:rsidRPr="00A8164F" w:rsidRDefault="00A96B2A" w:rsidP="005E644B">
            <w:pPr>
              <w:snapToGrid w:val="0"/>
            </w:pPr>
            <w:r w:rsidRPr="00A8164F">
              <w:t>у % до попереднього року у порівняних цінах **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6B2A" w:rsidRPr="00A8164F" w:rsidRDefault="00A96B2A" w:rsidP="005E644B">
            <w:pPr>
              <w:snapToGrid w:val="0"/>
              <w:jc w:val="center"/>
            </w:pPr>
            <w:r w:rsidRPr="00A8164F">
              <w:t>%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96B2A" w:rsidRPr="00A8164F" w:rsidRDefault="00A96B2A" w:rsidP="005E644B">
            <w:pPr>
              <w:snapToGrid w:val="0"/>
              <w:jc w:val="center"/>
            </w:pPr>
            <w:r w:rsidRPr="00A8164F">
              <w:t>62,9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96B2A" w:rsidRPr="00A8164F" w:rsidRDefault="00A96B2A" w:rsidP="005E644B">
            <w:pPr>
              <w:snapToGrid w:val="0"/>
              <w:jc w:val="center"/>
            </w:pPr>
            <w:r w:rsidRPr="00A8164F">
              <w:t>75,4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96B2A" w:rsidRPr="00A8164F" w:rsidRDefault="00A96B2A" w:rsidP="005E644B">
            <w:pPr>
              <w:snapToGrid w:val="0"/>
              <w:jc w:val="center"/>
            </w:pPr>
            <w:r w:rsidRPr="00A8164F">
              <w:t>100,5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6B2A" w:rsidRPr="00A8164F" w:rsidRDefault="00A96B2A" w:rsidP="005E644B">
            <w:pPr>
              <w:snapToGrid w:val="0"/>
              <w:jc w:val="center"/>
            </w:pPr>
            <w:r w:rsidRPr="00A8164F">
              <w:t>Х</w:t>
            </w:r>
          </w:p>
        </w:tc>
      </w:tr>
      <w:tr w:rsidR="00A96B2A" w:rsidRPr="00A8164F" w:rsidTr="00C0087B"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6B2A" w:rsidRPr="00A8164F" w:rsidRDefault="00A96B2A" w:rsidP="005E644B">
            <w:pPr>
              <w:snapToGrid w:val="0"/>
            </w:pPr>
            <w:r w:rsidRPr="00A8164F">
              <w:t>Обсяг освоєних (використаних) капітальних інвестицій у розрахунку на одну особу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6B2A" w:rsidRPr="00A8164F" w:rsidRDefault="00A96B2A" w:rsidP="005E644B">
            <w:pPr>
              <w:snapToGrid w:val="0"/>
              <w:jc w:val="center"/>
            </w:pPr>
            <w:r w:rsidRPr="00A8164F">
              <w:t>грн.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96B2A" w:rsidRPr="00A8164F" w:rsidRDefault="00A96B2A" w:rsidP="005E644B">
            <w:pPr>
              <w:snapToGrid w:val="0"/>
              <w:jc w:val="center"/>
            </w:pPr>
            <w:r w:rsidRPr="00A8164F">
              <w:t>1056,7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96B2A" w:rsidRPr="00A8164F" w:rsidRDefault="00A96B2A" w:rsidP="005E644B">
            <w:pPr>
              <w:snapToGrid w:val="0"/>
              <w:jc w:val="center"/>
            </w:pPr>
            <w:r w:rsidRPr="00A8164F">
              <w:t>1070,7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96B2A" w:rsidRPr="00A8164F" w:rsidRDefault="00A96B2A" w:rsidP="005E644B">
            <w:pPr>
              <w:snapToGrid w:val="0"/>
              <w:jc w:val="center"/>
            </w:pPr>
            <w:r w:rsidRPr="00A8164F">
              <w:t>1193,5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6B2A" w:rsidRPr="00A8164F" w:rsidRDefault="00A96B2A" w:rsidP="005E644B">
            <w:pPr>
              <w:snapToGrid w:val="0"/>
              <w:jc w:val="center"/>
            </w:pPr>
            <w:r w:rsidRPr="00A8164F">
              <w:t>111,5</w:t>
            </w:r>
          </w:p>
        </w:tc>
      </w:tr>
      <w:tr w:rsidR="00A96B2A" w:rsidRPr="00A8164F" w:rsidTr="00C0087B"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6B2A" w:rsidRPr="00A8164F" w:rsidRDefault="00A96B2A" w:rsidP="005E644B">
            <w:pPr>
              <w:snapToGrid w:val="0"/>
            </w:pPr>
            <w:r w:rsidRPr="00A8164F">
              <w:t xml:space="preserve">Обсяг прямих іноземних інвестицій по наростаючому підсумку – всього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6B2A" w:rsidRPr="00A8164F" w:rsidRDefault="00A96B2A" w:rsidP="005E644B">
            <w:pPr>
              <w:snapToGrid w:val="0"/>
              <w:jc w:val="center"/>
            </w:pPr>
            <w:proofErr w:type="spellStart"/>
            <w:r w:rsidRPr="00A8164F">
              <w:t>млн.дол.США</w:t>
            </w:r>
            <w:proofErr w:type="spellEnd"/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96B2A" w:rsidRPr="00A8164F" w:rsidRDefault="00A96B2A" w:rsidP="005E644B">
            <w:pPr>
              <w:snapToGrid w:val="0"/>
              <w:jc w:val="center"/>
            </w:pPr>
            <w:r w:rsidRPr="00A8164F">
              <w:t>5,918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96B2A" w:rsidRPr="00A8164F" w:rsidRDefault="00A96B2A" w:rsidP="005E644B">
            <w:pPr>
              <w:snapToGrid w:val="0"/>
              <w:jc w:val="center"/>
            </w:pPr>
            <w:r w:rsidRPr="00A8164F">
              <w:t>0,24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96B2A" w:rsidRPr="00A8164F" w:rsidRDefault="00A96B2A" w:rsidP="005E644B">
            <w:pPr>
              <w:snapToGrid w:val="0"/>
              <w:jc w:val="center"/>
            </w:pPr>
            <w:r w:rsidRPr="00A8164F">
              <w:t>0,245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6B2A" w:rsidRPr="00A8164F" w:rsidRDefault="00A96B2A" w:rsidP="005E644B">
            <w:pPr>
              <w:snapToGrid w:val="0"/>
              <w:jc w:val="center"/>
            </w:pPr>
            <w:r w:rsidRPr="00A8164F">
              <w:t>102,1</w:t>
            </w:r>
          </w:p>
        </w:tc>
      </w:tr>
      <w:tr w:rsidR="00A96B2A" w:rsidRPr="00A8164F" w:rsidTr="00C0087B"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6B2A" w:rsidRPr="00A8164F" w:rsidRDefault="00A96B2A" w:rsidP="005E644B">
            <w:pPr>
              <w:snapToGrid w:val="0"/>
            </w:pPr>
            <w:r w:rsidRPr="00A8164F">
              <w:t>у % до попереднього року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6B2A" w:rsidRPr="00A8164F" w:rsidRDefault="00A96B2A" w:rsidP="005E644B">
            <w:pPr>
              <w:snapToGrid w:val="0"/>
              <w:jc w:val="center"/>
            </w:pPr>
            <w:r w:rsidRPr="00A8164F">
              <w:t>%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96B2A" w:rsidRPr="00A8164F" w:rsidRDefault="00A96B2A" w:rsidP="005E644B">
            <w:pPr>
              <w:snapToGrid w:val="0"/>
              <w:jc w:val="center"/>
            </w:pPr>
            <w:r w:rsidRPr="00A8164F">
              <w:t>90,3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96B2A" w:rsidRPr="00A8164F" w:rsidRDefault="00A96B2A" w:rsidP="005E644B">
            <w:pPr>
              <w:snapToGrid w:val="0"/>
              <w:jc w:val="center"/>
            </w:pPr>
            <w:r w:rsidRPr="00A8164F">
              <w:t>4,1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96B2A" w:rsidRPr="00A8164F" w:rsidRDefault="00A96B2A" w:rsidP="005E644B">
            <w:pPr>
              <w:snapToGrid w:val="0"/>
              <w:jc w:val="center"/>
            </w:pPr>
            <w:r w:rsidRPr="00A8164F">
              <w:t>102,1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6B2A" w:rsidRPr="00A8164F" w:rsidRDefault="00A96B2A" w:rsidP="005E644B">
            <w:pPr>
              <w:snapToGrid w:val="0"/>
              <w:jc w:val="center"/>
            </w:pPr>
            <w:r w:rsidRPr="00A8164F">
              <w:t>Х</w:t>
            </w:r>
          </w:p>
        </w:tc>
      </w:tr>
      <w:tr w:rsidR="00A96B2A" w:rsidRPr="00A8164F" w:rsidTr="00C0087B"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6B2A" w:rsidRPr="00A8164F" w:rsidRDefault="00A96B2A" w:rsidP="005E644B">
            <w:pPr>
              <w:snapToGrid w:val="0"/>
            </w:pPr>
            <w:r w:rsidRPr="00A8164F">
              <w:t>Обсяг прямих іноземних інвестицій у розрахунку на одну особу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6B2A" w:rsidRPr="00A8164F" w:rsidRDefault="00A96B2A" w:rsidP="005E644B">
            <w:pPr>
              <w:snapToGrid w:val="0"/>
              <w:jc w:val="center"/>
            </w:pPr>
            <w:r w:rsidRPr="00A8164F">
              <w:t>дол.</w:t>
            </w:r>
          </w:p>
          <w:p w:rsidR="00A96B2A" w:rsidRPr="00A8164F" w:rsidRDefault="00A96B2A" w:rsidP="005E644B">
            <w:pPr>
              <w:snapToGrid w:val="0"/>
              <w:jc w:val="center"/>
            </w:pPr>
            <w:r w:rsidRPr="00A8164F">
              <w:t>США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96B2A" w:rsidRPr="00A8164F" w:rsidRDefault="00A96B2A" w:rsidP="005E644B">
            <w:pPr>
              <w:snapToGrid w:val="0"/>
              <w:jc w:val="center"/>
            </w:pPr>
            <w:r w:rsidRPr="00A8164F">
              <w:t>126,2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96B2A" w:rsidRPr="00A8164F" w:rsidRDefault="00A96B2A" w:rsidP="005E644B">
            <w:pPr>
              <w:snapToGrid w:val="0"/>
              <w:jc w:val="center"/>
            </w:pPr>
            <w:r w:rsidRPr="00A8164F">
              <w:t>5,14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96B2A" w:rsidRPr="00A8164F" w:rsidRDefault="00A96B2A" w:rsidP="005E644B">
            <w:pPr>
              <w:snapToGrid w:val="0"/>
              <w:jc w:val="center"/>
            </w:pPr>
            <w:r w:rsidRPr="00A8164F">
              <w:t>5,27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6B2A" w:rsidRPr="00A8164F" w:rsidRDefault="00A96B2A" w:rsidP="005E644B">
            <w:pPr>
              <w:snapToGrid w:val="0"/>
              <w:jc w:val="center"/>
            </w:pPr>
            <w:r w:rsidRPr="00A8164F">
              <w:t>102,5</w:t>
            </w:r>
          </w:p>
        </w:tc>
      </w:tr>
      <w:tr w:rsidR="00A96B2A" w:rsidRPr="00A8164F" w:rsidTr="00C0087B"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6B2A" w:rsidRPr="00A8164F" w:rsidRDefault="00A96B2A" w:rsidP="005E644B">
            <w:pPr>
              <w:snapToGrid w:val="0"/>
            </w:pPr>
            <w:r w:rsidRPr="00A8164F">
              <w:t>Кількість малих підприємств у розрахунку на 10 тис. осіб наявного населення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6B2A" w:rsidRPr="00A8164F" w:rsidRDefault="00A96B2A" w:rsidP="005E644B">
            <w:pPr>
              <w:snapToGrid w:val="0"/>
              <w:jc w:val="center"/>
            </w:pPr>
            <w:r w:rsidRPr="00A8164F">
              <w:t>одиниць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96B2A" w:rsidRPr="00A8164F" w:rsidRDefault="00A96B2A" w:rsidP="005E644B">
            <w:pPr>
              <w:snapToGrid w:val="0"/>
              <w:jc w:val="center"/>
            </w:pPr>
            <w:r w:rsidRPr="00A8164F">
              <w:t>43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96B2A" w:rsidRPr="00A8164F" w:rsidRDefault="00A96B2A" w:rsidP="005E644B">
            <w:pPr>
              <w:snapToGrid w:val="0"/>
              <w:jc w:val="center"/>
            </w:pPr>
            <w:r w:rsidRPr="00A8164F">
              <w:t>44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96B2A" w:rsidRPr="00A8164F" w:rsidRDefault="00A96B2A" w:rsidP="005E644B">
            <w:pPr>
              <w:snapToGrid w:val="0"/>
              <w:jc w:val="center"/>
            </w:pPr>
            <w:r w:rsidRPr="00A8164F">
              <w:t>45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6B2A" w:rsidRPr="00A8164F" w:rsidRDefault="00A96B2A" w:rsidP="005E644B">
            <w:pPr>
              <w:snapToGrid w:val="0"/>
              <w:jc w:val="center"/>
            </w:pPr>
            <w:r w:rsidRPr="00A8164F">
              <w:t>102,3</w:t>
            </w:r>
          </w:p>
        </w:tc>
      </w:tr>
      <w:tr w:rsidR="00A96B2A" w:rsidRPr="00A8164F" w:rsidTr="00C0087B"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6B2A" w:rsidRPr="00A8164F" w:rsidRDefault="00A96B2A" w:rsidP="005E644B">
            <w:pPr>
              <w:snapToGrid w:val="0"/>
            </w:pPr>
            <w:r w:rsidRPr="00A8164F">
              <w:t>Середньомісячна заробітна плата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6B2A" w:rsidRPr="00A8164F" w:rsidRDefault="00A96B2A" w:rsidP="005E644B">
            <w:pPr>
              <w:snapToGrid w:val="0"/>
              <w:jc w:val="center"/>
            </w:pPr>
            <w:r w:rsidRPr="00A8164F">
              <w:t>грн.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96B2A" w:rsidRPr="00A8164F" w:rsidRDefault="00A96B2A" w:rsidP="005E644B">
            <w:pPr>
              <w:snapToGrid w:val="0"/>
              <w:jc w:val="center"/>
            </w:pPr>
            <w:r w:rsidRPr="00A8164F">
              <w:t>2314,0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96B2A" w:rsidRPr="00A8164F" w:rsidRDefault="00A96B2A" w:rsidP="005E644B">
            <w:pPr>
              <w:snapToGrid w:val="0"/>
              <w:jc w:val="center"/>
            </w:pPr>
            <w:r w:rsidRPr="00A8164F">
              <w:t>2800,0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96B2A" w:rsidRPr="00A8164F" w:rsidRDefault="00A96B2A" w:rsidP="005E644B">
            <w:pPr>
              <w:snapToGrid w:val="0"/>
              <w:jc w:val="center"/>
            </w:pPr>
            <w:r w:rsidRPr="00A8164F">
              <w:t>3200,0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6B2A" w:rsidRPr="00A8164F" w:rsidRDefault="00A96B2A" w:rsidP="005E644B">
            <w:pPr>
              <w:snapToGrid w:val="0"/>
              <w:jc w:val="center"/>
            </w:pPr>
            <w:r w:rsidRPr="00A8164F">
              <w:t>114,3</w:t>
            </w:r>
          </w:p>
        </w:tc>
      </w:tr>
      <w:tr w:rsidR="00A96B2A" w:rsidRPr="00A8164F" w:rsidTr="00C0087B">
        <w:tc>
          <w:tcPr>
            <w:tcW w:w="5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6B2A" w:rsidRPr="00A8164F" w:rsidRDefault="00A96B2A" w:rsidP="005E644B">
            <w:pPr>
              <w:snapToGrid w:val="0"/>
            </w:pPr>
            <w:r w:rsidRPr="00A8164F">
              <w:t>Ріст середньомісячної заробітної плати до попереднього року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96B2A" w:rsidRPr="00A8164F" w:rsidRDefault="00A96B2A" w:rsidP="005E644B">
            <w:pPr>
              <w:snapToGrid w:val="0"/>
              <w:jc w:val="center"/>
            </w:pPr>
            <w:r w:rsidRPr="00A8164F">
              <w:t>%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96B2A" w:rsidRPr="00A8164F" w:rsidRDefault="00A96B2A" w:rsidP="005E644B">
            <w:pPr>
              <w:snapToGrid w:val="0"/>
              <w:jc w:val="center"/>
            </w:pPr>
            <w:r w:rsidRPr="00A8164F">
              <w:t>102,8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96B2A" w:rsidRPr="00A8164F" w:rsidRDefault="00A96B2A" w:rsidP="005E644B">
            <w:pPr>
              <w:snapToGrid w:val="0"/>
              <w:jc w:val="center"/>
            </w:pPr>
            <w:r w:rsidRPr="00A8164F">
              <w:t>121,0</w:t>
            </w:r>
          </w:p>
        </w:tc>
        <w:tc>
          <w:tcPr>
            <w:tcW w:w="1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96B2A" w:rsidRPr="00A8164F" w:rsidRDefault="00A96B2A" w:rsidP="005E644B">
            <w:pPr>
              <w:snapToGrid w:val="0"/>
              <w:jc w:val="center"/>
            </w:pPr>
            <w:r w:rsidRPr="00A8164F">
              <w:t>114,3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6B2A" w:rsidRPr="00A8164F" w:rsidRDefault="00A96B2A" w:rsidP="005E644B">
            <w:pPr>
              <w:snapToGrid w:val="0"/>
              <w:jc w:val="center"/>
            </w:pPr>
            <w:r w:rsidRPr="00A8164F">
              <w:t>Х</w:t>
            </w:r>
          </w:p>
        </w:tc>
      </w:tr>
    </w:tbl>
    <w:p w:rsidR="00A96B2A" w:rsidRPr="00A8164F" w:rsidRDefault="00A96B2A" w:rsidP="00A96B2A">
      <w:pPr>
        <w:jc w:val="both"/>
        <w:rPr>
          <w:sz w:val="22"/>
          <w:szCs w:val="22"/>
        </w:rPr>
      </w:pPr>
      <w:r w:rsidRPr="00A8164F">
        <w:rPr>
          <w:sz w:val="22"/>
          <w:szCs w:val="22"/>
        </w:rPr>
        <w:t xml:space="preserve">  *  </w:t>
      </w:r>
      <w:proofErr w:type="spellStart"/>
      <w:r w:rsidRPr="00A8164F">
        <w:rPr>
          <w:sz w:val="22"/>
          <w:szCs w:val="22"/>
        </w:rPr>
        <w:t>розрахунково</w:t>
      </w:r>
      <w:proofErr w:type="spellEnd"/>
      <w:r w:rsidRPr="00A8164F">
        <w:rPr>
          <w:sz w:val="22"/>
          <w:szCs w:val="22"/>
        </w:rPr>
        <w:t xml:space="preserve">,  </w:t>
      </w:r>
    </w:p>
    <w:p w:rsidR="00A96B2A" w:rsidRPr="00A8164F" w:rsidRDefault="00A96B2A" w:rsidP="00A96B2A">
      <w:pPr>
        <w:jc w:val="both"/>
        <w:rPr>
          <w:b/>
          <w:sz w:val="22"/>
          <w:szCs w:val="22"/>
        </w:rPr>
      </w:pPr>
      <w:r w:rsidRPr="00A8164F">
        <w:rPr>
          <w:sz w:val="22"/>
          <w:szCs w:val="22"/>
        </w:rPr>
        <w:t>** темпи зростання розраховані через індекси у порівняних цінах</w:t>
      </w:r>
      <w:r w:rsidRPr="00A8164F">
        <w:rPr>
          <w:b/>
          <w:sz w:val="22"/>
          <w:szCs w:val="22"/>
        </w:rPr>
        <w:t xml:space="preserve">       </w:t>
      </w:r>
    </w:p>
    <w:p w:rsidR="00CD19B5" w:rsidRPr="00CD19B5" w:rsidRDefault="00CD19B5" w:rsidP="001C40B8">
      <w:pPr>
        <w:ind w:firstLine="708"/>
        <w:jc w:val="both"/>
        <w:rPr>
          <w:sz w:val="28"/>
          <w:szCs w:val="28"/>
        </w:rPr>
      </w:pPr>
    </w:p>
    <w:p w:rsidR="008D5D94" w:rsidRPr="00795795" w:rsidRDefault="008D5D94" w:rsidP="00795795">
      <w:pPr>
        <w:ind w:firstLine="567"/>
        <w:jc w:val="both"/>
        <w:rPr>
          <w:sz w:val="28"/>
          <w:szCs w:val="28"/>
        </w:rPr>
      </w:pPr>
      <w:r w:rsidRPr="00B8065A">
        <w:rPr>
          <w:sz w:val="28"/>
          <w:szCs w:val="28"/>
        </w:rPr>
        <w:t xml:space="preserve">Загалом, </w:t>
      </w:r>
      <w:r w:rsidRPr="00B8065A">
        <w:rPr>
          <w:b/>
          <w:sz w:val="28"/>
          <w:szCs w:val="28"/>
        </w:rPr>
        <w:t>поточні тенденції</w:t>
      </w:r>
      <w:r w:rsidRPr="00B8065A">
        <w:rPr>
          <w:sz w:val="28"/>
          <w:szCs w:val="28"/>
        </w:rPr>
        <w:t xml:space="preserve"> розвитку</w:t>
      </w:r>
      <w:r w:rsidRPr="00B8065A">
        <w:rPr>
          <w:b/>
          <w:sz w:val="28"/>
          <w:szCs w:val="28"/>
        </w:rPr>
        <w:t xml:space="preserve"> економіки</w:t>
      </w:r>
      <w:r w:rsidRPr="00B8065A">
        <w:rPr>
          <w:sz w:val="28"/>
          <w:szCs w:val="28"/>
        </w:rPr>
        <w:t xml:space="preserve"> міста </w:t>
      </w:r>
      <w:r w:rsidRPr="00B8065A">
        <w:rPr>
          <w:b/>
          <w:sz w:val="28"/>
          <w:szCs w:val="28"/>
        </w:rPr>
        <w:t>відповідають прогнозованим</w:t>
      </w:r>
      <w:r w:rsidRPr="00B8065A">
        <w:rPr>
          <w:sz w:val="28"/>
          <w:szCs w:val="28"/>
        </w:rPr>
        <w:t xml:space="preserve">, а очікування </w:t>
      </w:r>
      <w:r w:rsidR="00B8065A" w:rsidRPr="00B8065A">
        <w:rPr>
          <w:sz w:val="28"/>
          <w:szCs w:val="28"/>
        </w:rPr>
        <w:t>в</w:t>
      </w:r>
      <w:r w:rsidRPr="00B8065A">
        <w:rPr>
          <w:sz w:val="28"/>
          <w:szCs w:val="28"/>
        </w:rPr>
        <w:t xml:space="preserve"> 201</w:t>
      </w:r>
      <w:r w:rsidR="00795795">
        <w:rPr>
          <w:sz w:val="28"/>
          <w:szCs w:val="28"/>
        </w:rPr>
        <w:t>6</w:t>
      </w:r>
      <w:r w:rsidRPr="00B8065A">
        <w:rPr>
          <w:sz w:val="28"/>
          <w:szCs w:val="28"/>
        </w:rPr>
        <w:t xml:space="preserve"> ро</w:t>
      </w:r>
      <w:r w:rsidR="00B8065A" w:rsidRPr="00B8065A">
        <w:rPr>
          <w:sz w:val="28"/>
          <w:szCs w:val="28"/>
        </w:rPr>
        <w:t>ці</w:t>
      </w:r>
      <w:r w:rsidRPr="00B8065A">
        <w:rPr>
          <w:sz w:val="28"/>
          <w:szCs w:val="28"/>
        </w:rPr>
        <w:t xml:space="preserve"> – основним мак</w:t>
      </w:r>
      <w:r w:rsidR="00B8065A" w:rsidRPr="00B8065A">
        <w:rPr>
          <w:sz w:val="28"/>
          <w:szCs w:val="28"/>
        </w:rPr>
        <w:t xml:space="preserve">роекономічним </w:t>
      </w:r>
      <w:r w:rsidR="00B8065A" w:rsidRPr="00795795">
        <w:rPr>
          <w:sz w:val="28"/>
          <w:szCs w:val="28"/>
        </w:rPr>
        <w:t>показникам на 201</w:t>
      </w:r>
      <w:r w:rsidR="00795795" w:rsidRPr="00795795">
        <w:rPr>
          <w:sz w:val="28"/>
          <w:szCs w:val="28"/>
        </w:rPr>
        <w:t>6</w:t>
      </w:r>
      <w:r w:rsidRPr="00795795">
        <w:rPr>
          <w:sz w:val="28"/>
          <w:szCs w:val="28"/>
        </w:rPr>
        <w:t xml:space="preserve"> рік.</w:t>
      </w:r>
    </w:p>
    <w:p w:rsidR="00795795" w:rsidRPr="00795795" w:rsidRDefault="00795795" w:rsidP="00795795">
      <w:pPr>
        <w:pStyle w:val="a4"/>
        <w:widowControl w:val="0"/>
        <w:ind w:firstLine="600"/>
        <w:jc w:val="both"/>
        <w:rPr>
          <w:rFonts w:ascii="Times New Roman" w:hAnsi="Times New Roman"/>
          <w:b w:val="0"/>
          <w:i w:val="0"/>
          <w:szCs w:val="28"/>
        </w:rPr>
      </w:pPr>
      <w:r w:rsidRPr="00795795">
        <w:rPr>
          <w:rFonts w:ascii="Times New Roman" w:hAnsi="Times New Roman"/>
          <w:b w:val="0"/>
          <w:i w:val="0"/>
          <w:szCs w:val="28"/>
        </w:rPr>
        <w:t>Послідовна реалізація визначених завдань надасть можливість у 2016 році закріпити позитивні тенденції економічної та соціальної стабілізації, посилити соціальну складову та забезпечити стійке економічне зростання, а саме:</w:t>
      </w:r>
    </w:p>
    <w:p w:rsidR="00795795" w:rsidRPr="00795795" w:rsidRDefault="00795795" w:rsidP="00795795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795795">
        <w:rPr>
          <w:sz w:val="28"/>
          <w:szCs w:val="28"/>
        </w:rPr>
        <w:t>забезпечення приросту валової доданої вартості на 0,8 %;</w:t>
      </w:r>
    </w:p>
    <w:p w:rsidR="00795795" w:rsidRPr="00795795" w:rsidRDefault="00795795" w:rsidP="00795795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795795">
        <w:rPr>
          <w:sz w:val="28"/>
          <w:szCs w:val="28"/>
        </w:rPr>
        <w:t xml:space="preserve">забезпечення збільшення обсягів реалізації промислової продукції (робіт, послуг) у відпускних цінах на 12,0 %; </w:t>
      </w:r>
    </w:p>
    <w:p w:rsidR="00795795" w:rsidRPr="00795795" w:rsidRDefault="00795795" w:rsidP="00795795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795795">
        <w:rPr>
          <w:sz w:val="28"/>
          <w:szCs w:val="28"/>
        </w:rPr>
        <w:t xml:space="preserve">поглиблення соціальної орієнтації економічного розвитку і </w:t>
      </w:r>
      <w:r w:rsidR="005043E7">
        <w:rPr>
          <w:sz w:val="28"/>
          <w:szCs w:val="28"/>
        </w:rPr>
        <w:t>розміру заробітної плати</w:t>
      </w:r>
      <w:r w:rsidRPr="00795795">
        <w:rPr>
          <w:sz w:val="28"/>
          <w:szCs w:val="28"/>
        </w:rPr>
        <w:t xml:space="preserve">: середньорічний темп зростання заробітної плати становитиме близько 14,3 %; </w:t>
      </w:r>
    </w:p>
    <w:p w:rsidR="00795795" w:rsidRPr="00795795" w:rsidRDefault="00795795" w:rsidP="00795795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795795">
        <w:rPr>
          <w:sz w:val="28"/>
          <w:szCs w:val="28"/>
        </w:rPr>
        <w:t>забезпечення стабільного фінансування пенсійних виплат;</w:t>
      </w:r>
    </w:p>
    <w:p w:rsidR="00795795" w:rsidRPr="00795795" w:rsidRDefault="00795795" w:rsidP="00795795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795795">
        <w:rPr>
          <w:sz w:val="28"/>
          <w:szCs w:val="28"/>
        </w:rPr>
        <w:t>збільшення обсягів інвестицій в економіку міста: приріст капітальних інвестицій за рахунок усіх джерел фінансування у фактичних цінах становитиме 11,0 %;</w:t>
      </w:r>
    </w:p>
    <w:p w:rsidR="00795795" w:rsidRPr="00795795" w:rsidRDefault="00795795" w:rsidP="00795795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795795">
        <w:rPr>
          <w:sz w:val="28"/>
          <w:szCs w:val="28"/>
        </w:rPr>
        <w:t>зростання на 2,1 % обсягу прямих іноземних інвестицій;</w:t>
      </w:r>
    </w:p>
    <w:p w:rsidR="00795795" w:rsidRPr="00795795" w:rsidRDefault="00795795" w:rsidP="00795795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795795">
        <w:rPr>
          <w:sz w:val="28"/>
          <w:szCs w:val="28"/>
        </w:rPr>
        <w:t>встановлення обсягу роздрібного товарообороту суб’єктів підприємницької діяльності усіх форм власності у діючих цінах на рівні 112,6 % до попереднього року;</w:t>
      </w:r>
    </w:p>
    <w:p w:rsidR="00795795" w:rsidRPr="00795795" w:rsidRDefault="00795795" w:rsidP="00795795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795795">
        <w:rPr>
          <w:sz w:val="28"/>
          <w:szCs w:val="28"/>
        </w:rPr>
        <w:t xml:space="preserve">збільшення на 2,3 % кількості малих підприємств у розрахунку на 10 тис. осіб наявного населення. </w:t>
      </w:r>
    </w:p>
    <w:p w:rsidR="00795795" w:rsidRDefault="00795795" w:rsidP="00795795">
      <w:pPr>
        <w:ind w:left="180"/>
        <w:jc w:val="center"/>
        <w:rPr>
          <w:b/>
          <w:color w:val="FF0000"/>
          <w:sz w:val="28"/>
          <w:szCs w:val="28"/>
        </w:rPr>
      </w:pPr>
    </w:p>
    <w:p w:rsidR="00A96B2A" w:rsidRDefault="00A96B2A" w:rsidP="00795795">
      <w:pPr>
        <w:ind w:left="180"/>
        <w:jc w:val="center"/>
        <w:rPr>
          <w:b/>
          <w:color w:val="FF0000"/>
          <w:sz w:val="28"/>
          <w:szCs w:val="28"/>
        </w:rPr>
      </w:pPr>
    </w:p>
    <w:p w:rsidR="00393081" w:rsidRDefault="005C165E" w:rsidP="00F3587D">
      <w:pPr>
        <w:jc w:val="both"/>
        <w:rPr>
          <w:b/>
          <w:sz w:val="28"/>
          <w:szCs w:val="28"/>
        </w:rPr>
      </w:pPr>
      <w:r w:rsidRPr="00F3587D">
        <w:rPr>
          <w:b/>
          <w:sz w:val="28"/>
          <w:szCs w:val="28"/>
        </w:rPr>
        <w:t xml:space="preserve">Начальник </w:t>
      </w:r>
      <w:r w:rsidR="00393081">
        <w:rPr>
          <w:b/>
          <w:sz w:val="28"/>
          <w:szCs w:val="28"/>
        </w:rPr>
        <w:t xml:space="preserve">відділу </w:t>
      </w:r>
    </w:p>
    <w:p w:rsidR="00DE0B46" w:rsidRDefault="00393081" w:rsidP="00F3587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економічного розвитку і торгівлі</w:t>
      </w:r>
      <w:r w:rsidR="005C165E" w:rsidRPr="00F3587D">
        <w:rPr>
          <w:b/>
          <w:sz w:val="28"/>
          <w:szCs w:val="28"/>
        </w:rPr>
        <w:tab/>
      </w:r>
      <w:r w:rsidR="005C165E" w:rsidRPr="00F3587D">
        <w:rPr>
          <w:b/>
          <w:sz w:val="28"/>
          <w:szCs w:val="28"/>
        </w:rPr>
        <w:tab/>
      </w:r>
      <w:r w:rsidR="005C165E" w:rsidRPr="00F3587D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5C165E" w:rsidRPr="00F3587D">
        <w:rPr>
          <w:b/>
          <w:sz w:val="28"/>
          <w:szCs w:val="28"/>
        </w:rPr>
        <w:tab/>
      </w:r>
      <w:r w:rsidR="00F3587D" w:rsidRPr="00F3587D">
        <w:rPr>
          <w:b/>
          <w:sz w:val="28"/>
          <w:szCs w:val="28"/>
        </w:rPr>
        <w:tab/>
      </w:r>
      <w:r w:rsidR="005C165E" w:rsidRPr="00F3587D">
        <w:rPr>
          <w:b/>
          <w:sz w:val="28"/>
          <w:szCs w:val="28"/>
        </w:rPr>
        <w:t>І.В. Хакал</w:t>
      </w:r>
      <w:r w:rsidR="00A96B2A">
        <w:rPr>
          <w:b/>
          <w:sz w:val="28"/>
          <w:szCs w:val="28"/>
        </w:rPr>
        <w:t>о</w:t>
      </w:r>
    </w:p>
    <w:sectPr w:rsidR="00DE0B46" w:rsidSect="00F3587D">
      <w:footerReference w:type="even" r:id="rId7"/>
      <w:footerReference w:type="default" r:id="rId8"/>
      <w:pgSz w:w="11906" w:h="16838"/>
      <w:pgMar w:top="899" w:right="567" w:bottom="719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5F60" w:rsidRDefault="00D25F60">
      <w:r>
        <w:separator/>
      </w:r>
    </w:p>
  </w:endnote>
  <w:endnote w:type="continuationSeparator" w:id="0">
    <w:p w:rsidR="00D25F60" w:rsidRDefault="00D25F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krainianPragmatic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Petersburg Cyr">
    <w:altName w:val="Courier New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BF4" w:rsidRDefault="009D6122" w:rsidP="00456709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274BF4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274BF4" w:rsidRDefault="00274BF4" w:rsidP="003E628A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4BF4" w:rsidRDefault="009D6122" w:rsidP="00456709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274BF4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C0087B">
      <w:rPr>
        <w:rStyle w:val="ac"/>
        <w:noProof/>
      </w:rPr>
      <w:t>3</w:t>
    </w:r>
    <w:r>
      <w:rPr>
        <w:rStyle w:val="ac"/>
      </w:rPr>
      <w:fldChar w:fldCharType="end"/>
    </w:r>
  </w:p>
  <w:p w:rsidR="00274BF4" w:rsidRDefault="00274BF4" w:rsidP="003E628A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5F60" w:rsidRDefault="00D25F60">
      <w:r>
        <w:separator/>
      </w:r>
    </w:p>
  </w:footnote>
  <w:footnote w:type="continuationSeparator" w:id="0">
    <w:p w:rsidR="00D25F60" w:rsidRDefault="00D25F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80E1C70"/>
    <w:lvl w:ilvl="0">
      <w:numFmt w:val="bullet"/>
      <w:lvlText w:val="*"/>
      <w:lvlJc w:val="left"/>
    </w:lvl>
  </w:abstractNum>
  <w:abstractNum w:abstractNumId="1">
    <w:nsid w:val="14925DCF"/>
    <w:multiLevelType w:val="hybridMultilevel"/>
    <w:tmpl w:val="998AE620"/>
    <w:lvl w:ilvl="0" w:tplc="A47EE714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2">
    <w:nsid w:val="1E031450"/>
    <w:multiLevelType w:val="hybridMultilevel"/>
    <w:tmpl w:val="DAFC8E1C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3">
    <w:nsid w:val="1E612CC1"/>
    <w:multiLevelType w:val="hybridMultilevel"/>
    <w:tmpl w:val="3E9EA42C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>
    <w:nsid w:val="23C9208C"/>
    <w:multiLevelType w:val="hybridMultilevel"/>
    <w:tmpl w:val="095C7CE4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A683EB8"/>
    <w:multiLevelType w:val="hybridMultilevel"/>
    <w:tmpl w:val="6E3A30C0"/>
    <w:lvl w:ilvl="0" w:tplc="C038A500">
      <w:start w:val="2"/>
      <w:numFmt w:val="bullet"/>
      <w:lvlText w:val="-"/>
      <w:lvlJc w:val="left"/>
      <w:pPr>
        <w:tabs>
          <w:tab w:val="num" w:pos="1578"/>
        </w:tabs>
        <w:ind w:left="1578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>
    <w:nsid w:val="609C1A08"/>
    <w:multiLevelType w:val="hybridMultilevel"/>
    <w:tmpl w:val="4BCAF142"/>
    <w:lvl w:ilvl="0" w:tplc="90020216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67AD27CF"/>
    <w:multiLevelType w:val="hybridMultilevel"/>
    <w:tmpl w:val="80A0E578"/>
    <w:lvl w:ilvl="0" w:tplc="BE72C8F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7A171A29"/>
    <w:multiLevelType w:val="hybridMultilevel"/>
    <w:tmpl w:val="B276D056"/>
    <w:lvl w:ilvl="0" w:tplc="2C5AD924">
      <w:numFmt w:val="bullet"/>
      <w:lvlText w:val="-"/>
      <w:lvlJc w:val="left"/>
      <w:pPr>
        <w:tabs>
          <w:tab w:val="num" w:pos="1608"/>
        </w:tabs>
        <w:ind w:left="1608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3"/>
  </w:num>
  <w:num w:numId="5">
    <w:abstractNumId w:val="4"/>
  </w:num>
  <w:num w:numId="6">
    <w:abstractNumId w:val="6"/>
  </w:num>
  <w:num w:numId="7">
    <w:abstractNumId w:val="7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53"/>
        <w:lvlJc w:val="left"/>
        <w:rPr>
          <w:rFonts w:ascii="Arial" w:hAnsi="Aria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2A8B"/>
    <w:rsid w:val="00005963"/>
    <w:rsid w:val="0001091D"/>
    <w:rsid w:val="000128B3"/>
    <w:rsid w:val="00021E9D"/>
    <w:rsid w:val="0002439C"/>
    <w:rsid w:val="0002645D"/>
    <w:rsid w:val="000267DB"/>
    <w:rsid w:val="000316AF"/>
    <w:rsid w:val="00031A22"/>
    <w:rsid w:val="00033910"/>
    <w:rsid w:val="000405E3"/>
    <w:rsid w:val="00042470"/>
    <w:rsid w:val="0005415A"/>
    <w:rsid w:val="00055204"/>
    <w:rsid w:val="0005789F"/>
    <w:rsid w:val="00064969"/>
    <w:rsid w:val="00064FFD"/>
    <w:rsid w:val="00074428"/>
    <w:rsid w:val="000744E9"/>
    <w:rsid w:val="00075789"/>
    <w:rsid w:val="000807F9"/>
    <w:rsid w:val="00083099"/>
    <w:rsid w:val="000863AF"/>
    <w:rsid w:val="00093463"/>
    <w:rsid w:val="00094135"/>
    <w:rsid w:val="00097002"/>
    <w:rsid w:val="000971AB"/>
    <w:rsid w:val="000A40C4"/>
    <w:rsid w:val="000A7B84"/>
    <w:rsid w:val="000B205C"/>
    <w:rsid w:val="000B4EE3"/>
    <w:rsid w:val="000C09DF"/>
    <w:rsid w:val="000C2C28"/>
    <w:rsid w:val="000C4187"/>
    <w:rsid w:val="000C608D"/>
    <w:rsid w:val="000C75F5"/>
    <w:rsid w:val="000D3D1C"/>
    <w:rsid w:val="000E0B63"/>
    <w:rsid w:val="00103B8B"/>
    <w:rsid w:val="00104309"/>
    <w:rsid w:val="0011138D"/>
    <w:rsid w:val="00114267"/>
    <w:rsid w:val="00115DBB"/>
    <w:rsid w:val="00117230"/>
    <w:rsid w:val="001200D1"/>
    <w:rsid w:val="001275FF"/>
    <w:rsid w:val="001319A0"/>
    <w:rsid w:val="00133C08"/>
    <w:rsid w:val="00140347"/>
    <w:rsid w:val="00142363"/>
    <w:rsid w:val="0014654E"/>
    <w:rsid w:val="001507EC"/>
    <w:rsid w:val="001523DA"/>
    <w:rsid w:val="00155AB3"/>
    <w:rsid w:val="00166808"/>
    <w:rsid w:val="001672BE"/>
    <w:rsid w:val="0017256E"/>
    <w:rsid w:val="0017388F"/>
    <w:rsid w:val="0017532B"/>
    <w:rsid w:val="00175DB8"/>
    <w:rsid w:val="00176D87"/>
    <w:rsid w:val="00181A3E"/>
    <w:rsid w:val="00182734"/>
    <w:rsid w:val="00183C2B"/>
    <w:rsid w:val="00183D07"/>
    <w:rsid w:val="00184492"/>
    <w:rsid w:val="0018450B"/>
    <w:rsid w:val="00184699"/>
    <w:rsid w:val="001869C2"/>
    <w:rsid w:val="00192002"/>
    <w:rsid w:val="00195D9B"/>
    <w:rsid w:val="0019736C"/>
    <w:rsid w:val="001977A7"/>
    <w:rsid w:val="001A2242"/>
    <w:rsid w:val="001A22AE"/>
    <w:rsid w:val="001A42CC"/>
    <w:rsid w:val="001A4302"/>
    <w:rsid w:val="001B2EF4"/>
    <w:rsid w:val="001B632E"/>
    <w:rsid w:val="001C20E0"/>
    <w:rsid w:val="001C40B8"/>
    <w:rsid w:val="001D0FF1"/>
    <w:rsid w:val="001D42E2"/>
    <w:rsid w:val="001E117E"/>
    <w:rsid w:val="001E33CF"/>
    <w:rsid w:val="001E6E15"/>
    <w:rsid w:val="001F3E66"/>
    <w:rsid w:val="001F546C"/>
    <w:rsid w:val="001F62FF"/>
    <w:rsid w:val="00201EFA"/>
    <w:rsid w:val="002059F2"/>
    <w:rsid w:val="00206B92"/>
    <w:rsid w:val="00207BCE"/>
    <w:rsid w:val="0021384B"/>
    <w:rsid w:val="0021746E"/>
    <w:rsid w:val="002230B3"/>
    <w:rsid w:val="0022532F"/>
    <w:rsid w:val="0022754F"/>
    <w:rsid w:val="00230FC4"/>
    <w:rsid w:val="0023143F"/>
    <w:rsid w:val="002318D2"/>
    <w:rsid w:val="00247085"/>
    <w:rsid w:val="002525A9"/>
    <w:rsid w:val="00253C69"/>
    <w:rsid w:val="00260504"/>
    <w:rsid w:val="002619BC"/>
    <w:rsid w:val="00261B90"/>
    <w:rsid w:val="00262183"/>
    <w:rsid w:val="00264107"/>
    <w:rsid w:val="0026455F"/>
    <w:rsid w:val="002651CE"/>
    <w:rsid w:val="00267C52"/>
    <w:rsid w:val="00274BF4"/>
    <w:rsid w:val="00275A1D"/>
    <w:rsid w:val="00277F7B"/>
    <w:rsid w:val="00282314"/>
    <w:rsid w:val="00286503"/>
    <w:rsid w:val="002867A0"/>
    <w:rsid w:val="0028722F"/>
    <w:rsid w:val="00292074"/>
    <w:rsid w:val="00296605"/>
    <w:rsid w:val="002A116A"/>
    <w:rsid w:val="002A26F1"/>
    <w:rsid w:val="002A4A09"/>
    <w:rsid w:val="002A783F"/>
    <w:rsid w:val="002B2522"/>
    <w:rsid w:val="002C0FC8"/>
    <w:rsid w:val="002C5449"/>
    <w:rsid w:val="002C7334"/>
    <w:rsid w:val="002D2273"/>
    <w:rsid w:val="002D316B"/>
    <w:rsid w:val="002D688A"/>
    <w:rsid w:val="002E0CAD"/>
    <w:rsid w:val="002E1E8B"/>
    <w:rsid w:val="002E2675"/>
    <w:rsid w:val="002E4D69"/>
    <w:rsid w:val="002E5191"/>
    <w:rsid w:val="002E546A"/>
    <w:rsid w:val="002E583A"/>
    <w:rsid w:val="002E765D"/>
    <w:rsid w:val="002F1EFD"/>
    <w:rsid w:val="002F43DB"/>
    <w:rsid w:val="002F5F4E"/>
    <w:rsid w:val="002F6785"/>
    <w:rsid w:val="002F6993"/>
    <w:rsid w:val="002F7158"/>
    <w:rsid w:val="002F76E0"/>
    <w:rsid w:val="003107B9"/>
    <w:rsid w:val="00313C65"/>
    <w:rsid w:val="00314716"/>
    <w:rsid w:val="00314E07"/>
    <w:rsid w:val="00315CE6"/>
    <w:rsid w:val="00321AC1"/>
    <w:rsid w:val="00321E59"/>
    <w:rsid w:val="00326748"/>
    <w:rsid w:val="00326E18"/>
    <w:rsid w:val="00334C3A"/>
    <w:rsid w:val="0033553F"/>
    <w:rsid w:val="003361E5"/>
    <w:rsid w:val="00337248"/>
    <w:rsid w:val="003443CB"/>
    <w:rsid w:val="00347BD0"/>
    <w:rsid w:val="003512FC"/>
    <w:rsid w:val="00351820"/>
    <w:rsid w:val="003570F0"/>
    <w:rsid w:val="00361380"/>
    <w:rsid w:val="00361BC6"/>
    <w:rsid w:val="0036466C"/>
    <w:rsid w:val="00372012"/>
    <w:rsid w:val="0037293D"/>
    <w:rsid w:val="003760E0"/>
    <w:rsid w:val="00382B02"/>
    <w:rsid w:val="00383FFB"/>
    <w:rsid w:val="00390992"/>
    <w:rsid w:val="00391AAF"/>
    <w:rsid w:val="00392C74"/>
    <w:rsid w:val="00393081"/>
    <w:rsid w:val="003A100D"/>
    <w:rsid w:val="003A4EE4"/>
    <w:rsid w:val="003A5681"/>
    <w:rsid w:val="003A5AD7"/>
    <w:rsid w:val="003A6ACD"/>
    <w:rsid w:val="003B059B"/>
    <w:rsid w:val="003B1BB4"/>
    <w:rsid w:val="003B20A3"/>
    <w:rsid w:val="003B2383"/>
    <w:rsid w:val="003C0049"/>
    <w:rsid w:val="003C20D0"/>
    <w:rsid w:val="003C4802"/>
    <w:rsid w:val="003D3581"/>
    <w:rsid w:val="003D3F96"/>
    <w:rsid w:val="003D7FC6"/>
    <w:rsid w:val="003E0F6D"/>
    <w:rsid w:val="003E426A"/>
    <w:rsid w:val="003E628A"/>
    <w:rsid w:val="00401299"/>
    <w:rsid w:val="00402758"/>
    <w:rsid w:val="00403C42"/>
    <w:rsid w:val="00407C45"/>
    <w:rsid w:val="00416FF3"/>
    <w:rsid w:val="00417EB7"/>
    <w:rsid w:val="00422E54"/>
    <w:rsid w:val="004252DA"/>
    <w:rsid w:val="00436F41"/>
    <w:rsid w:val="00441C76"/>
    <w:rsid w:val="004442D5"/>
    <w:rsid w:val="00444F85"/>
    <w:rsid w:val="0044632B"/>
    <w:rsid w:val="004501FB"/>
    <w:rsid w:val="0045458A"/>
    <w:rsid w:val="0045479F"/>
    <w:rsid w:val="00456709"/>
    <w:rsid w:val="00463624"/>
    <w:rsid w:val="004656E5"/>
    <w:rsid w:val="00474DCB"/>
    <w:rsid w:val="00475CC7"/>
    <w:rsid w:val="004812CC"/>
    <w:rsid w:val="004824FE"/>
    <w:rsid w:val="0048679E"/>
    <w:rsid w:val="00491F1E"/>
    <w:rsid w:val="004A3450"/>
    <w:rsid w:val="004B03DD"/>
    <w:rsid w:val="004B1F47"/>
    <w:rsid w:val="004B2F19"/>
    <w:rsid w:val="004B32C7"/>
    <w:rsid w:val="004B4C79"/>
    <w:rsid w:val="004B7421"/>
    <w:rsid w:val="004C6566"/>
    <w:rsid w:val="004C77A9"/>
    <w:rsid w:val="004D7444"/>
    <w:rsid w:val="004E0968"/>
    <w:rsid w:val="004E0AA7"/>
    <w:rsid w:val="004E56C3"/>
    <w:rsid w:val="004E5CB8"/>
    <w:rsid w:val="004F1CBA"/>
    <w:rsid w:val="004F4D76"/>
    <w:rsid w:val="005001D9"/>
    <w:rsid w:val="00503D73"/>
    <w:rsid w:val="005043E7"/>
    <w:rsid w:val="00504D97"/>
    <w:rsid w:val="0050710E"/>
    <w:rsid w:val="00510FE3"/>
    <w:rsid w:val="00511F0D"/>
    <w:rsid w:val="00512918"/>
    <w:rsid w:val="00515950"/>
    <w:rsid w:val="0051711A"/>
    <w:rsid w:val="0052630E"/>
    <w:rsid w:val="00530884"/>
    <w:rsid w:val="00532168"/>
    <w:rsid w:val="005325EA"/>
    <w:rsid w:val="00542168"/>
    <w:rsid w:val="0054560D"/>
    <w:rsid w:val="00553758"/>
    <w:rsid w:val="005551A2"/>
    <w:rsid w:val="00556A14"/>
    <w:rsid w:val="00560DB5"/>
    <w:rsid w:val="0056543A"/>
    <w:rsid w:val="00567DB4"/>
    <w:rsid w:val="005716D7"/>
    <w:rsid w:val="00574801"/>
    <w:rsid w:val="00574A45"/>
    <w:rsid w:val="00586375"/>
    <w:rsid w:val="00586AB0"/>
    <w:rsid w:val="00590057"/>
    <w:rsid w:val="005A197C"/>
    <w:rsid w:val="005A629F"/>
    <w:rsid w:val="005A6A25"/>
    <w:rsid w:val="005B3A88"/>
    <w:rsid w:val="005B751D"/>
    <w:rsid w:val="005C165E"/>
    <w:rsid w:val="005C363D"/>
    <w:rsid w:val="005D3582"/>
    <w:rsid w:val="005D7998"/>
    <w:rsid w:val="005E4DA3"/>
    <w:rsid w:val="005E6B66"/>
    <w:rsid w:val="005E73B8"/>
    <w:rsid w:val="0060266A"/>
    <w:rsid w:val="00604554"/>
    <w:rsid w:val="006260D0"/>
    <w:rsid w:val="0063019B"/>
    <w:rsid w:val="00632953"/>
    <w:rsid w:val="00640CCA"/>
    <w:rsid w:val="006433A2"/>
    <w:rsid w:val="0064593C"/>
    <w:rsid w:val="00647C5C"/>
    <w:rsid w:val="0065014F"/>
    <w:rsid w:val="00651B13"/>
    <w:rsid w:val="006533FF"/>
    <w:rsid w:val="00653940"/>
    <w:rsid w:val="00661103"/>
    <w:rsid w:val="00661FCF"/>
    <w:rsid w:val="00671563"/>
    <w:rsid w:val="0067327A"/>
    <w:rsid w:val="00673F30"/>
    <w:rsid w:val="006742B2"/>
    <w:rsid w:val="0068033E"/>
    <w:rsid w:val="0068052A"/>
    <w:rsid w:val="00680637"/>
    <w:rsid w:val="0068375A"/>
    <w:rsid w:val="006860A5"/>
    <w:rsid w:val="00686491"/>
    <w:rsid w:val="00691D95"/>
    <w:rsid w:val="00695AC3"/>
    <w:rsid w:val="006A278D"/>
    <w:rsid w:val="006A3870"/>
    <w:rsid w:val="006B4078"/>
    <w:rsid w:val="006C0483"/>
    <w:rsid w:val="006D2B39"/>
    <w:rsid w:val="006D333D"/>
    <w:rsid w:val="006D3734"/>
    <w:rsid w:val="006D478A"/>
    <w:rsid w:val="006D64D0"/>
    <w:rsid w:val="006D786D"/>
    <w:rsid w:val="006E1DA3"/>
    <w:rsid w:val="006E4A2F"/>
    <w:rsid w:val="0070668E"/>
    <w:rsid w:val="00714171"/>
    <w:rsid w:val="0072178E"/>
    <w:rsid w:val="00723041"/>
    <w:rsid w:val="00724028"/>
    <w:rsid w:val="00730BBB"/>
    <w:rsid w:val="007346EA"/>
    <w:rsid w:val="00741086"/>
    <w:rsid w:val="00742A79"/>
    <w:rsid w:val="007679E7"/>
    <w:rsid w:val="007732D2"/>
    <w:rsid w:val="007734FB"/>
    <w:rsid w:val="00774BB2"/>
    <w:rsid w:val="00781704"/>
    <w:rsid w:val="00784C40"/>
    <w:rsid w:val="0079199E"/>
    <w:rsid w:val="00792078"/>
    <w:rsid w:val="00792D32"/>
    <w:rsid w:val="007954F9"/>
    <w:rsid w:val="00795795"/>
    <w:rsid w:val="007A34CC"/>
    <w:rsid w:val="007A796E"/>
    <w:rsid w:val="007B30DE"/>
    <w:rsid w:val="007B55DD"/>
    <w:rsid w:val="007B689D"/>
    <w:rsid w:val="007C3B51"/>
    <w:rsid w:val="007C60BF"/>
    <w:rsid w:val="007C6C2F"/>
    <w:rsid w:val="007D2C00"/>
    <w:rsid w:val="007D63D6"/>
    <w:rsid w:val="007D70C8"/>
    <w:rsid w:val="007E0481"/>
    <w:rsid w:val="007E122A"/>
    <w:rsid w:val="007E2C3A"/>
    <w:rsid w:val="007E43E3"/>
    <w:rsid w:val="007E53CE"/>
    <w:rsid w:val="007F03AA"/>
    <w:rsid w:val="00803713"/>
    <w:rsid w:val="00804D71"/>
    <w:rsid w:val="00812DD6"/>
    <w:rsid w:val="00814873"/>
    <w:rsid w:val="00821209"/>
    <w:rsid w:val="008230D5"/>
    <w:rsid w:val="00826C2E"/>
    <w:rsid w:val="00832D11"/>
    <w:rsid w:val="00835021"/>
    <w:rsid w:val="00836584"/>
    <w:rsid w:val="00837E4E"/>
    <w:rsid w:val="008404DE"/>
    <w:rsid w:val="00845A2F"/>
    <w:rsid w:val="00851A69"/>
    <w:rsid w:val="00851BA0"/>
    <w:rsid w:val="0086055E"/>
    <w:rsid w:val="00861084"/>
    <w:rsid w:val="00866710"/>
    <w:rsid w:val="00873D3C"/>
    <w:rsid w:val="008757C5"/>
    <w:rsid w:val="00882928"/>
    <w:rsid w:val="00883997"/>
    <w:rsid w:val="00892A5D"/>
    <w:rsid w:val="00893FEA"/>
    <w:rsid w:val="008952F1"/>
    <w:rsid w:val="008A3666"/>
    <w:rsid w:val="008A4822"/>
    <w:rsid w:val="008A4C36"/>
    <w:rsid w:val="008A4CDF"/>
    <w:rsid w:val="008A7BAC"/>
    <w:rsid w:val="008B3294"/>
    <w:rsid w:val="008C01DF"/>
    <w:rsid w:val="008C37D1"/>
    <w:rsid w:val="008C5354"/>
    <w:rsid w:val="008D05F3"/>
    <w:rsid w:val="008D096F"/>
    <w:rsid w:val="008D5D94"/>
    <w:rsid w:val="008E37EA"/>
    <w:rsid w:val="008F1FEE"/>
    <w:rsid w:val="00900A37"/>
    <w:rsid w:val="00903157"/>
    <w:rsid w:val="009143BC"/>
    <w:rsid w:val="00915E56"/>
    <w:rsid w:val="00920189"/>
    <w:rsid w:val="00921695"/>
    <w:rsid w:val="00922F7A"/>
    <w:rsid w:val="00924FB0"/>
    <w:rsid w:val="0093184E"/>
    <w:rsid w:val="00934004"/>
    <w:rsid w:val="00935A96"/>
    <w:rsid w:val="00940F32"/>
    <w:rsid w:val="009418C3"/>
    <w:rsid w:val="009434B2"/>
    <w:rsid w:val="00943F50"/>
    <w:rsid w:val="00946F22"/>
    <w:rsid w:val="00951B36"/>
    <w:rsid w:val="00954EE3"/>
    <w:rsid w:val="0096108C"/>
    <w:rsid w:val="00964C9D"/>
    <w:rsid w:val="00964CB0"/>
    <w:rsid w:val="009748D9"/>
    <w:rsid w:val="00976CA0"/>
    <w:rsid w:val="00986173"/>
    <w:rsid w:val="00992F2E"/>
    <w:rsid w:val="00993032"/>
    <w:rsid w:val="00997AAC"/>
    <w:rsid w:val="009A2C1F"/>
    <w:rsid w:val="009A6F4B"/>
    <w:rsid w:val="009A7A68"/>
    <w:rsid w:val="009B36EF"/>
    <w:rsid w:val="009B7352"/>
    <w:rsid w:val="009C529A"/>
    <w:rsid w:val="009C79DC"/>
    <w:rsid w:val="009D173F"/>
    <w:rsid w:val="009D2258"/>
    <w:rsid w:val="009D2A4F"/>
    <w:rsid w:val="009D6122"/>
    <w:rsid w:val="009D6604"/>
    <w:rsid w:val="009E1B2F"/>
    <w:rsid w:val="009E290B"/>
    <w:rsid w:val="009E5077"/>
    <w:rsid w:val="009E73FC"/>
    <w:rsid w:val="009F39B9"/>
    <w:rsid w:val="009F4F02"/>
    <w:rsid w:val="009F5BB2"/>
    <w:rsid w:val="00A02FC8"/>
    <w:rsid w:val="00A05FB4"/>
    <w:rsid w:val="00A05FCE"/>
    <w:rsid w:val="00A11596"/>
    <w:rsid w:val="00A15B12"/>
    <w:rsid w:val="00A16554"/>
    <w:rsid w:val="00A23C64"/>
    <w:rsid w:val="00A25966"/>
    <w:rsid w:val="00A335A7"/>
    <w:rsid w:val="00A35BD6"/>
    <w:rsid w:val="00A415D6"/>
    <w:rsid w:val="00A42779"/>
    <w:rsid w:val="00A45145"/>
    <w:rsid w:val="00A460B0"/>
    <w:rsid w:val="00A47A4F"/>
    <w:rsid w:val="00A5683C"/>
    <w:rsid w:val="00A56F72"/>
    <w:rsid w:val="00A60BF3"/>
    <w:rsid w:val="00A6278C"/>
    <w:rsid w:val="00A630F3"/>
    <w:rsid w:val="00A66C4A"/>
    <w:rsid w:val="00A73616"/>
    <w:rsid w:val="00A742A6"/>
    <w:rsid w:val="00A86563"/>
    <w:rsid w:val="00A96B2A"/>
    <w:rsid w:val="00A97DBE"/>
    <w:rsid w:val="00AA1531"/>
    <w:rsid w:val="00AA51EE"/>
    <w:rsid w:val="00AB04CE"/>
    <w:rsid w:val="00AB273B"/>
    <w:rsid w:val="00AB2B6C"/>
    <w:rsid w:val="00AB57EC"/>
    <w:rsid w:val="00AB7587"/>
    <w:rsid w:val="00AB7712"/>
    <w:rsid w:val="00AB7D2B"/>
    <w:rsid w:val="00AC2941"/>
    <w:rsid w:val="00AC4BCB"/>
    <w:rsid w:val="00AC5349"/>
    <w:rsid w:val="00AC6B2D"/>
    <w:rsid w:val="00AD02AF"/>
    <w:rsid w:val="00AD119F"/>
    <w:rsid w:val="00AE2921"/>
    <w:rsid w:val="00AE29C8"/>
    <w:rsid w:val="00AE3C81"/>
    <w:rsid w:val="00AE3CA4"/>
    <w:rsid w:val="00AE4229"/>
    <w:rsid w:val="00AE64BC"/>
    <w:rsid w:val="00AF01A4"/>
    <w:rsid w:val="00AF0C84"/>
    <w:rsid w:val="00AF6276"/>
    <w:rsid w:val="00B02CFF"/>
    <w:rsid w:val="00B03966"/>
    <w:rsid w:val="00B11B10"/>
    <w:rsid w:val="00B12C03"/>
    <w:rsid w:val="00B12CD9"/>
    <w:rsid w:val="00B14898"/>
    <w:rsid w:val="00B15135"/>
    <w:rsid w:val="00B24696"/>
    <w:rsid w:val="00B27602"/>
    <w:rsid w:val="00B35A1B"/>
    <w:rsid w:val="00B41BEC"/>
    <w:rsid w:val="00B4720D"/>
    <w:rsid w:val="00B4728B"/>
    <w:rsid w:val="00B50E6B"/>
    <w:rsid w:val="00B546B5"/>
    <w:rsid w:val="00B5596E"/>
    <w:rsid w:val="00B64E6E"/>
    <w:rsid w:val="00B754D1"/>
    <w:rsid w:val="00B8065A"/>
    <w:rsid w:val="00B82855"/>
    <w:rsid w:val="00B83FA8"/>
    <w:rsid w:val="00B84DD0"/>
    <w:rsid w:val="00B84E1F"/>
    <w:rsid w:val="00B927D3"/>
    <w:rsid w:val="00B9321B"/>
    <w:rsid w:val="00B9657C"/>
    <w:rsid w:val="00B978EA"/>
    <w:rsid w:val="00BA4288"/>
    <w:rsid w:val="00BA4CDE"/>
    <w:rsid w:val="00BB44F4"/>
    <w:rsid w:val="00BC4794"/>
    <w:rsid w:val="00BD0136"/>
    <w:rsid w:val="00BD4F1D"/>
    <w:rsid w:val="00BD6E02"/>
    <w:rsid w:val="00BD7521"/>
    <w:rsid w:val="00BE07AE"/>
    <w:rsid w:val="00BE32DE"/>
    <w:rsid w:val="00BE5E03"/>
    <w:rsid w:val="00BF29B8"/>
    <w:rsid w:val="00BF4D86"/>
    <w:rsid w:val="00BF5498"/>
    <w:rsid w:val="00BF7A6A"/>
    <w:rsid w:val="00C0087B"/>
    <w:rsid w:val="00C076ED"/>
    <w:rsid w:val="00C124E0"/>
    <w:rsid w:val="00C129B3"/>
    <w:rsid w:val="00C134BD"/>
    <w:rsid w:val="00C144D7"/>
    <w:rsid w:val="00C1721F"/>
    <w:rsid w:val="00C175E0"/>
    <w:rsid w:val="00C17F47"/>
    <w:rsid w:val="00C21A5E"/>
    <w:rsid w:val="00C22447"/>
    <w:rsid w:val="00C22858"/>
    <w:rsid w:val="00C23993"/>
    <w:rsid w:val="00C27E87"/>
    <w:rsid w:val="00C30C29"/>
    <w:rsid w:val="00C46D21"/>
    <w:rsid w:val="00C47AB4"/>
    <w:rsid w:val="00C5014E"/>
    <w:rsid w:val="00C571BC"/>
    <w:rsid w:val="00C63F57"/>
    <w:rsid w:val="00C72C58"/>
    <w:rsid w:val="00C741C9"/>
    <w:rsid w:val="00C76A86"/>
    <w:rsid w:val="00C828FF"/>
    <w:rsid w:val="00C82FD3"/>
    <w:rsid w:val="00C853B7"/>
    <w:rsid w:val="00C855F7"/>
    <w:rsid w:val="00C857A9"/>
    <w:rsid w:val="00C873E4"/>
    <w:rsid w:val="00C876D0"/>
    <w:rsid w:val="00C87DFA"/>
    <w:rsid w:val="00C93CAF"/>
    <w:rsid w:val="00C93CFB"/>
    <w:rsid w:val="00C96322"/>
    <w:rsid w:val="00C973D2"/>
    <w:rsid w:val="00CA2E0B"/>
    <w:rsid w:val="00CA4951"/>
    <w:rsid w:val="00CB01B3"/>
    <w:rsid w:val="00CC0E08"/>
    <w:rsid w:val="00CD19B5"/>
    <w:rsid w:val="00CD5652"/>
    <w:rsid w:val="00CE3ECE"/>
    <w:rsid w:val="00CF24A2"/>
    <w:rsid w:val="00CF50FA"/>
    <w:rsid w:val="00CF6C67"/>
    <w:rsid w:val="00D0663E"/>
    <w:rsid w:val="00D13E7C"/>
    <w:rsid w:val="00D14B6D"/>
    <w:rsid w:val="00D2375C"/>
    <w:rsid w:val="00D25F60"/>
    <w:rsid w:val="00D26D86"/>
    <w:rsid w:val="00D3527F"/>
    <w:rsid w:val="00D45EB4"/>
    <w:rsid w:val="00D50F95"/>
    <w:rsid w:val="00D5736D"/>
    <w:rsid w:val="00D64836"/>
    <w:rsid w:val="00D64B2B"/>
    <w:rsid w:val="00D746B6"/>
    <w:rsid w:val="00D84446"/>
    <w:rsid w:val="00D84A7D"/>
    <w:rsid w:val="00D858CC"/>
    <w:rsid w:val="00D85FB2"/>
    <w:rsid w:val="00D8781E"/>
    <w:rsid w:val="00D913BD"/>
    <w:rsid w:val="00D97895"/>
    <w:rsid w:val="00DA3486"/>
    <w:rsid w:val="00DA5C81"/>
    <w:rsid w:val="00DC0CBD"/>
    <w:rsid w:val="00DC3F0D"/>
    <w:rsid w:val="00DC43B5"/>
    <w:rsid w:val="00DD6B26"/>
    <w:rsid w:val="00DD780D"/>
    <w:rsid w:val="00DE0B46"/>
    <w:rsid w:val="00DE38BA"/>
    <w:rsid w:val="00DE41C5"/>
    <w:rsid w:val="00DE7B60"/>
    <w:rsid w:val="00DF0701"/>
    <w:rsid w:val="00DF0A7D"/>
    <w:rsid w:val="00DF0CCF"/>
    <w:rsid w:val="00DF1B90"/>
    <w:rsid w:val="00DF5A07"/>
    <w:rsid w:val="00DF7E8B"/>
    <w:rsid w:val="00E06AF2"/>
    <w:rsid w:val="00E13BF9"/>
    <w:rsid w:val="00E147C9"/>
    <w:rsid w:val="00E20588"/>
    <w:rsid w:val="00E237F3"/>
    <w:rsid w:val="00E24D89"/>
    <w:rsid w:val="00E33EAB"/>
    <w:rsid w:val="00E3429C"/>
    <w:rsid w:val="00E344D4"/>
    <w:rsid w:val="00E37DD6"/>
    <w:rsid w:val="00E40BFF"/>
    <w:rsid w:val="00E41DB8"/>
    <w:rsid w:val="00E53D2E"/>
    <w:rsid w:val="00E56675"/>
    <w:rsid w:val="00E569E8"/>
    <w:rsid w:val="00E627C3"/>
    <w:rsid w:val="00E6322E"/>
    <w:rsid w:val="00E6657B"/>
    <w:rsid w:val="00E70150"/>
    <w:rsid w:val="00E7035E"/>
    <w:rsid w:val="00E7193E"/>
    <w:rsid w:val="00E777DB"/>
    <w:rsid w:val="00E77BA5"/>
    <w:rsid w:val="00E92AEE"/>
    <w:rsid w:val="00EA2484"/>
    <w:rsid w:val="00EA293C"/>
    <w:rsid w:val="00EA2A8B"/>
    <w:rsid w:val="00EA2F6D"/>
    <w:rsid w:val="00EA3DD4"/>
    <w:rsid w:val="00EA5938"/>
    <w:rsid w:val="00EA5EFA"/>
    <w:rsid w:val="00EA6232"/>
    <w:rsid w:val="00EB42B0"/>
    <w:rsid w:val="00EB4B60"/>
    <w:rsid w:val="00EB746F"/>
    <w:rsid w:val="00EC0EDB"/>
    <w:rsid w:val="00EC3600"/>
    <w:rsid w:val="00EC367C"/>
    <w:rsid w:val="00EC3D3B"/>
    <w:rsid w:val="00EC5699"/>
    <w:rsid w:val="00ED0426"/>
    <w:rsid w:val="00ED264D"/>
    <w:rsid w:val="00ED74DD"/>
    <w:rsid w:val="00ED7FB8"/>
    <w:rsid w:val="00EE0F87"/>
    <w:rsid w:val="00EE3A6A"/>
    <w:rsid w:val="00EE6EFD"/>
    <w:rsid w:val="00EF1EBF"/>
    <w:rsid w:val="00EF4D5F"/>
    <w:rsid w:val="00EF67ED"/>
    <w:rsid w:val="00EF7295"/>
    <w:rsid w:val="00F013CF"/>
    <w:rsid w:val="00F07948"/>
    <w:rsid w:val="00F11158"/>
    <w:rsid w:val="00F11DD4"/>
    <w:rsid w:val="00F120AF"/>
    <w:rsid w:val="00F1285F"/>
    <w:rsid w:val="00F14BE6"/>
    <w:rsid w:val="00F16627"/>
    <w:rsid w:val="00F16C7A"/>
    <w:rsid w:val="00F17B2B"/>
    <w:rsid w:val="00F31D50"/>
    <w:rsid w:val="00F3587D"/>
    <w:rsid w:val="00F3691B"/>
    <w:rsid w:val="00F4432A"/>
    <w:rsid w:val="00F5007B"/>
    <w:rsid w:val="00F509CF"/>
    <w:rsid w:val="00F51EE9"/>
    <w:rsid w:val="00F54FD8"/>
    <w:rsid w:val="00F6114A"/>
    <w:rsid w:val="00F67310"/>
    <w:rsid w:val="00F673DA"/>
    <w:rsid w:val="00F67849"/>
    <w:rsid w:val="00F70862"/>
    <w:rsid w:val="00F70968"/>
    <w:rsid w:val="00F7157C"/>
    <w:rsid w:val="00F80AEC"/>
    <w:rsid w:val="00F81402"/>
    <w:rsid w:val="00F8197D"/>
    <w:rsid w:val="00F82911"/>
    <w:rsid w:val="00F845EC"/>
    <w:rsid w:val="00F86037"/>
    <w:rsid w:val="00F921F3"/>
    <w:rsid w:val="00F931AF"/>
    <w:rsid w:val="00F96276"/>
    <w:rsid w:val="00FA05E3"/>
    <w:rsid w:val="00FA2167"/>
    <w:rsid w:val="00FB306E"/>
    <w:rsid w:val="00FB5D72"/>
    <w:rsid w:val="00FB6D5A"/>
    <w:rsid w:val="00FC03E1"/>
    <w:rsid w:val="00FC5B06"/>
    <w:rsid w:val="00FD1BA7"/>
    <w:rsid w:val="00FD1CB2"/>
    <w:rsid w:val="00FD2F53"/>
    <w:rsid w:val="00FD4387"/>
    <w:rsid w:val="00FD745D"/>
    <w:rsid w:val="00FD7505"/>
    <w:rsid w:val="00FE65DD"/>
    <w:rsid w:val="00FF34AA"/>
    <w:rsid w:val="00FF4423"/>
    <w:rsid w:val="00FF63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00A37"/>
    <w:rPr>
      <w:sz w:val="24"/>
      <w:szCs w:val="24"/>
      <w:lang w:eastAsia="ru-RU"/>
    </w:rPr>
  </w:style>
  <w:style w:type="paragraph" w:styleId="2">
    <w:name w:val="heading 2"/>
    <w:basedOn w:val="a"/>
    <w:next w:val="a"/>
    <w:qFormat/>
    <w:rsid w:val="00A66C4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paragraph" w:styleId="3">
    <w:name w:val="heading 3"/>
    <w:basedOn w:val="a"/>
    <w:next w:val="a"/>
    <w:qFormat/>
    <w:rsid w:val="009201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Знак,Основной текст Знак Знак Знак"/>
    <w:basedOn w:val="a"/>
    <w:link w:val="1"/>
    <w:rsid w:val="007D63D6"/>
    <w:pPr>
      <w:jc w:val="both"/>
    </w:pPr>
    <w:rPr>
      <w:rFonts w:ascii="UkrainianPragmatica" w:hAnsi="UkrainianPragmatica"/>
      <w:color w:val="000000"/>
      <w:sz w:val="22"/>
      <w:szCs w:val="20"/>
    </w:rPr>
  </w:style>
  <w:style w:type="paragraph" w:styleId="a4">
    <w:name w:val="Title"/>
    <w:basedOn w:val="a"/>
    <w:link w:val="a5"/>
    <w:qFormat/>
    <w:rsid w:val="00D64836"/>
    <w:pPr>
      <w:ind w:firstLine="340"/>
      <w:jc w:val="center"/>
    </w:pPr>
    <w:rPr>
      <w:rFonts w:ascii="Petersburg Cyr" w:hAnsi="Petersburg Cyr"/>
      <w:b/>
      <w:i/>
      <w:sz w:val="28"/>
      <w:szCs w:val="20"/>
    </w:rPr>
  </w:style>
  <w:style w:type="paragraph" w:styleId="10">
    <w:name w:val="toc 1"/>
    <w:basedOn w:val="a"/>
    <w:next w:val="a"/>
    <w:rsid w:val="00D64836"/>
    <w:pPr>
      <w:tabs>
        <w:tab w:val="right" w:leader="dot" w:pos="9360"/>
      </w:tabs>
      <w:suppressAutoHyphens/>
      <w:spacing w:before="120" w:after="60"/>
    </w:pPr>
    <w:rPr>
      <w:szCs w:val="20"/>
      <w:lang w:eastAsia="ar-SA"/>
    </w:rPr>
  </w:style>
  <w:style w:type="character" w:customStyle="1" w:styleId="a5">
    <w:name w:val="Название Знак"/>
    <w:basedOn w:val="a0"/>
    <w:link w:val="a4"/>
    <w:rsid w:val="00D64836"/>
    <w:rPr>
      <w:rFonts w:ascii="Petersburg Cyr" w:hAnsi="Petersburg Cyr"/>
      <w:b/>
      <w:i/>
      <w:sz w:val="28"/>
      <w:lang w:val="uk-UA" w:eastAsia="ru-RU" w:bidi="ar-SA"/>
    </w:rPr>
  </w:style>
  <w:style w:type="paragraph" w:styleId="20">
    <w:name w:val="toc 2"/>
    <w:basedOn w:val="a"/>
    <w:next w:val="a"/>
    <w:autoRedefine/>
    <w:semiHidden/>
    <w:rsid w:val="00A66C4A"/>
    <w:pPr>
      <w:jc w:val="center"/>
    </w:pPr>
    <w:rPr>
      <w:b/>
    </w:rPr>
  </w:style>
  <w:style w:type="paragraph" w:styleId="a6">
    <w:name w:val="Body Text Indent"/>
    <w:aliases w:val="Подпись к рис.,Ïîäïèñü ê ðèñ."/>
    <w:basedOn w:val="a"/>
    <w:link w:val="a7"/>
    <w:uiPriority w:val="99"/>
    <w:rsid w:val="00920189"/>
    <w:pPr>
      <w:spacing w:after="120"/>
      <w:ind w:left="283"/>
    </w:pPr>
  </w:style>
  <w:style w:type="paragraph" w:customStyle="1" w:styleId="a8">
    <w:name w:val="Основной текст с отступом.Подпись к рис."/>
    <w:basedOn w:val="a"/>
    <w:rsid w:val="00920189"/>
    <w:pPr>
      <w:ind w:firstLine="720"/>
      <w:jc w:val="both"/>
    </w:pPr>
    <w:rPr>
      <w:sz w:val="28"/>
      <w:szCs w:val="20"/>
    </w:rPr>
  </w:style>
  <w:style w:type="paragraph" w:styleId="30">
    <w:name w:val="Body Text Indent 3"/>
    <w:basedOn w:val="a"/>
    <w:link w:val="31"/>
    <w:uiPriority w:val="99"/>
    <w:rsid w:val="00F67849"/>
    <w:pPr>
      <w:spacing w:after="120"/>
      <w:ind w:left="283"/>
    </w:pPr>
    <w:rPr>
      <w:sz w:val="16"/>
      <w:szCs w:val="16"/>
      <w:lang w:val="ru-RU"/>
    </w:rPr>
  </w:style>
  <w:style w:type="table" w:styleId="a9">
    <w:name w:val="Table Grid"/>
    <w:basedOn w:val="a1"/>
    <w:rsid w:val="00EE6E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aieiaie6">
    <w:name w:val="caaieiaie 6"/>
    <w:basedOn w:val="a"/>
    <w:next w:val="a"/>
    <w:rsid w:val="00814873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</w:pPr>
    <w:rPr>
      <w:szCs w:val="20"/>
      <w:lang w:val="en-US"/>
    </w:rPr>
  </w:style>
  <w:style w:type="paragraph" w:customStyle="1" w:styleId="StyleZakonu">
    <w:name w:val="StyleZakonu"/>
    <w:basedOn w:val="a"/>
    <w:rsid w:val="00814873"/>
    <w:pPr>
      <w:spacing w:after="60" w:line="220" w:lineRule="exact"/>
      <w:ind w:firstLine="284"/>
      <w:jc w:val="both"/>
    </w:pPr>
    <w:rPr>
      <w:sz w:val="20"/>
      <w:szCs w:val="20"/>
    </w:rPr>
  </w:style>
  <w:style w:type="paragraph" w:styleId="aa">
    <w:name w:val="Subtitle"/>
    <w:basedOn w:val="a"/>
    <w:qFormat/>
    <w:rsid w:val="00C17F47"/>
    <w:rPr>
      <w:sz w:val="28"/>
      <w:szCs w:val="20"/>
      <w:u w:val="single"/>
    </w:rPr>
  </w:style>
  <w:style w:type="paragraph" w:customStyle="1" w:styleId="Normal12">
    <w:name w:val="Normal12"/>
    <w:basedOn w:val="a"/>
    <w:rsid w:val="00C17F47"/>
    <w:pPr>
      <w:spacing w:after="120"/>
    </w:pPr>
    <w:rPr>
      <w:szCs w:val="20"/>
      <w:lang w:val="en-US"/>
    </w:rPr>
  </w:style>
  <w:style w:type="paragraph" w:styleId="ab">
    <w:name w:val="footer"/>
    <w:basedOn w:val="a"/>
    <w:rsid w:val="003E628A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3E628A"/>
  </w:style>
  <w:style w:type="paragraph" w:customStyle="1" w:styleId="ad">
    <w:name w:val="Стиль Знак"/>
    <w:basedOn w:val="a"/>
    <w:rsid w:val="00893FEA"/>
    <w:rPr>
      <w:rFonts w:ascii="Verdana" w:hAnsi="Verdana" w:cs="Verdana"/>
      <w:sz w:val="20"/>
      <w:szCs w:val="20"/>
      <w:lang w:val="en-US" w:eastAsia="en-US"/>
    </w:rPr>
  </w:style>
  <w:style w:type="paragraph" w:customStyle="1" w:styleId="ae">
    <w:name w:val="Знак"/>
    <w:basedOn w:val="a"/>
    <w:rsid w:val="00673F30"/>
    <w:rPr>
      <w:rFonts w:ascii="Verdana" w:hAnsi="Verdana" w:cs="Verdana"/>
      <w:sz w:val="20"/>
      <w:szCs w:val="20"/>
      <w:lang w:val="en-US" w:eastAsia="en-US"/>
    </w:rPr>
  </w:style>
  <w:style w:type="character" w:customStyle="1" w:styleId="FontStyle86">
    <w:name w:val="Font Style86"/>
    <w:rsid w:val="001507EC"/>
    <w:rPr>
      <w:rFonts w:ascii="Times New Roman" w:hAnsi="Times New Roman" w:cs="Times New Roman"/>
      <w:b/>
      <w:bCs/>
      <w:color w:val="000000"/>
      <w:sz w:val="24"/>
      <w:szCs w:val="24"/>
    </w:rPr>
  </w:style>
  <w:style w:type="character" w:customStyle="1" w:styleId="Heading1">
    <w:name w:val="Heading #1_"/>
    <w:link w:val="Heading10"/>
    <w:locked/>
    <w:rsid w:val="001F546C"/>
    <w:rPr>
      <w:sz w:val="21"/>
      <w:lang w:bidi="ar-SA"/>
    </w:rPr>
  </w:style>
  <w:style w:type="paragraph" w:customStyle="1" w:styleId="Heading10">
    <w:name w:val="Heading #1"/>
    <w:basedOn w:val="a"/>
    <w:link w:val="Heading1"/>
    <w:rsid w:val="001F546C"/>
    <w:pPr>
      <w:shd w:val="clear" w:color="auto" w:fill="FFFFFF"/>
      <w:spacing w:before="360" w:after="180" w:line="240" w:lineRule="atLeast"/>
      <w:outlineLvl w:val="0"/>
    </w:pPr>
    <w:rPr>
      <w:sz w:val="21"/>
      <w:szCs w:val="20"/>
      <w:lang/>
    </w:rPr>
  </w:style>
  <w:style w:type="paragraph" w:styleId="af">
    <w:name w:val="List Paragraph"/>
    <w:basedOn w:val="a"/>
    <w:qFormat/>
    <w:rsid w:val="00155AB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styleId="21">
    <w:name w:val="Body Text Indent 2"/>
    <w:basedOn w:val="a"/>
    <w:rsid w:val="008D5D94"/>
    <w:pPr>
      <w:spacing w:after="120" w:line="480" w:lineRule="auto"/>
      <w:ind w:left="283"/>
    </w:pPr>
  </w:style>
  <w:style w:type="character" w:customStyle="1" w:styleId="1">
    <w:name w:val="Основной текст Знак1"/>
    <w:aliases w:val="Основной текст Знак Знак,Основной текст Знак Знак Знак Знак"/>
    <w:basedOn w:val="a0"/>
    <w:link w:val="a3"/>
    <w:semiHidden/>
    <w:rsid w:val="008D5D94"/>
    <w:rPr>
      <w:rFonts w:ascii="UkrainianPragmatica" w:hAnsi="UkrainianPragmatica"/>
      <w:color w:val="000000"/>
      <w:sz w:val="22"/>
      <w:lang w:val="uk-UA" w:eastAsia="ru-RU" w:bidi="ar-SA"/>
    </w:rPr>
  </w:style>
  <w:style w:type="paragraph" w:customStyle="1" w:styleId="7">
    <w:name w:val="Стиль7"/>
    <w:basedOn w:val="a"/>
    <w:rsid w:val="00FD745D"/>
    <w:pPr>
      <w:keepNext/>
      <w:widowControl w:val="0"/>
      <w:shd w:val="clear" w:color="auto" w:fill="FFFFFF"/>
      <w:spacing w:before="60" w:after="60"/>
      <w:ind w:firstLine="720"/>
      <w:jc w:val="both"/>
    </w:pPr>
    <w:rPr>
      <w:sz w:val="26"/>
    </w:rPr>
  </w:style>
  <w:style w:type="character" w:customStyle="1" w:styleId="a7">
    <w:name w:val="Основной текст с отступом Знак"/>
    <w:aliases w:val="Подпись к рис. Знак,Ïîäïèñü ê ðèñ. Знак"/>
    <w:basedOn w:val="a0"/>
    <w:link w:val="a6"/>
    <w:uiPriority w:val="99"/>
    <w:locked/>
    <w:rsid w:val="00574A45"/>
    <w:rPr>
      <w:sz w:val="24"/>
      <w:szCs w:val="24"/>
      <w:lang w:eastAsia="ru-RU"/>
    </w:rPr>
  </w:style>
  <w:style w:type="character" w:customStyle="1" w:styleId="31">
    <w:name w:val="Основной текст с отступом 3 Знак"/>
    <w:basedOn w:val="a0"/>
    <w:link w:val="30"/>
    <w:uiPriority w:val="99"/>
    <w:locked/>
    <w:rsid w:val="00CD19B5"/>
    <w:rPr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8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3881</Words>
  <Characters>2213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ІНФОРМАЦІЯ</vt:lpstr>
    </vt:vector>
  </TitlesOfParts>
  <Company>MoBIL GROUP</Company>
  <LinksUpToDate>false</LinksUpToDate>
  <CharactersWithSpaces>6082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</dc:title>
  <dc:creator>Admin</dc:creator>
  <cp:lastModifiedBy>User</cp:lastModifiedBy>
  <cp:revision>7</cp:revision>
  <cp:lastPrinted>2015-12-14T12:25:00Z</cp:lastPrinted>
  <dcterms:created xsi:type="dcterms:W3CDTF">2015-12-14T08:59:00Z</dcterms:created>
  <dcterms:modified xsi:type="dcterms:W3CDTF">2015-12-14T12:30:00Z</dcterms:modified>
</cp:coreProperties>
</file>